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018" w:rsidRPr="00064E7D" w:rsidRDefault="00CE7FDD" w:rsidP="00EA0018">
      <w:pPr>
        <w:spacing w:after="0" w:line="276" w:lineRule="auto"/>
        <w:jc w:val="both"/>
        <w:rPr>
          <w:rFonts w:eastAsia="Times New Roman"/>
          <w:szCs w:val="24"/>
          <w:lang w:eastAsia="bg-BG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1929130</wp:posOffset>
                </wp:positionH>
                <wp:positionV relativeFrom="paragraph">
                  <wp:posOffset>176530</wp:posOffset>
                </wp:positionV>
                <wp:extent cx="4343400" cy="545465"/>
                <wp:effectExtent l="0" t="0" r="0" b="6985"/>
                <wp:wrapNone/>
                <wp:docPr id="16" name="Текстово 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545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0018" w:rsidRPr="009C4560" w:rsidRDefault="00EA0018" w:rsidP="00EA0018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</w:pPr>
                            <w:r w:rsidRPr="009C4560"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  <w:t>СДРУЖЕНИЕ ”МЕСТНА  ИНИЦИАТИВНА  ГРУПА</w:t>
                            </w:r>
                          </w:p>
                          <w:p w:rsidR="00EA0018" w:rsidRPr="009C4560" w:rsidRDefault="00EA0018" w:rsidP="00EA0018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</w:pPr>
                            <w:r w:rsidRPr="009C4560"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  <w:t>ЛЯСКОВЕЦ – СТРАЖИЦА”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16" o:spid="_x0000_s1026" type="#_x0000_t202" style="position:absolute;left:0;text-align:left;margin-left:151.9pt;margin-top:13.9pt;width:342pt;height:4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" strokeweight=".26467mm">
                <v:textbox>
                  <w:txbxContent>
                    <w:p w:rsidR="00EA0018" w:rsidRPr="009C4560" w:rsidRDefault="00EA0018" w:rsidP="00EA0018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</w:rPr>
                      </w:pPr>
                      <w:r w:rsidRPr="009C4560">
                        <w:rPr>
                          <w:rFonts w:ascii="Georgia" w:hAnsi="Georgia"/>
                          <w:b/>
                          <w:color w:val="0070C0"/>
                        </w:rPr>
                        <w:t>СДРУЖЕНИЕ ”МЕСТНА  ИНИЦИАТИВНА  ГРУПА</w:t>
                      </w:r>
                    </w:p>
                    <w:p w:rsidR="00EA0018" w:rsidRPr="009C4560" w:rsidRDefault="00EA0018" w:rsidP="00EA0018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</w:rPr>
                      </w:pPr>
                      <w:r w:rsidRPr="009C4560">
                        <w:rPr>
                          <w:rFonts w:ascii="Georgia" w:hAnsi="Georgia"/>
                          <w:b/>
                          <w:color w:val="0070C0"/>
                        </w:rPr>
                        <w:t>ЛЯСКОВЕЦ – СТРАЖИЦА”</w:t>
                      </w:r>
                    </w:p>
                  </w:txbxContent>
                </v:textbox>
              </v:shape>
            </w:pict>
          </mc:Fallback>
        </mc:AlternateContent>
      </w:r>
      <w:r w:rsidR="00EA0018">
        <w:rPr>
          <w:rFonts w:eastAsia="Times New Roman"/>
          <w:sz w:val="20"/>
          <w:szCs w:val="20"/>
          <w:lang w:eastAsia="bg-BG"/>
        </w:rPr>
        <w:t xml:space="preserve">                                  </w:t>
      </w:r>
      <w:r w:rsidR="00EA0018" w:rsidRPr="002B5A74">
        <w:rPr>
          <w:rFonts w:eastAsia="Times New Roman"/>
          <w:b/>
          <w:noProof/>
          <w:sz w:val="28"/>
          <w:szCs w:val="28"/>
          <w:lang w:eastAsia="bg-BG"/>
        </w:rPr>
        <w:drawing>
          <wp:inline distT="0" distB="0" distL="0" distR="0">
            <wp:extent cx="590550" cy="847725"/>
            <wp:effectExtent l="0" t="0" r="0" b="0"/>
            <wp:docPr id="13" name="Картина 13" descr="Graphi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5" descr="Graphic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0018" w:rsidRPr="00064E7D">
        <w:rPr>
          <w:rFonts w:eastAsia="Times New Roman"/>
          <w:sz w:val="20"/>
          <w:szCs w:val="20"/>
          <w:lang w:eastAsia="bg-BG"/>
        </w:rPr>
        <w:t xml:space="preserve">                              </w:t>
      </w:r>
      <w:r w:rsidR="00EA0018">
        <w:rPr>
          <w:rFonts w:eastAsia="Times New Roman"/>
          <w:sz w:val="20"/>
          <w:szCs w:val="20"/>
          <w:lang w:eastAsia="bg-BG"/>
        </w:rPr>
        <w:t xml:space="preserve">                              </w:t>
      </w:r>
      <w:r w:rsidR="00EA0018" w:rsidRPr="00064E7D">
        <w:rPr>
          <w:rFonts w:eastAsia="Times New Roman"/>
          <w:sz w:val="20"/>
          <w:szCs w:val="20"/>
          <w:lang w:eastAsia="bg-BG"/>
        </w:rPr>
        <w:t xml:space="preserve">                                                               </w:t>
      </w:r>
      <w:r w:rsidR="00EA0018" w:rsidRPr="00064E7D">
        <w:rPr>
          <w:rFonts w:eastAsia="Times New Roman"/>
          <w:iCs/>
          <w:sz w:val="28"/>
          <w:szCs w:val="28"/>
          <w:lang w:eastAsia="bg-BG"/>
        </w:rPr>
        <w:t xml:space="preserve">     </w:t>
      </w:r>
      <w:r w:rsidR="00EA0018">
        <w:rPr>
          <w:rFonts w:eastAsia="Times New Roman"/>
          <w:iCs/>
          <w:sz w:val="28"/>
          <w:szCs w:val="28"/>
          <w:lang w:eastAsia="bg-BG"/>
        </w:rPr>
        <w:t xml:space="preserve">              </w:t>
      </w:r>
      <w:r w:rsidR="00CE69CF">
        <w:rPr>
          <w:rFonts w:eastAsia="Times New Roman"/>
          <w:iCs/>
          <w:sz w:val="28"/>
          <w:szCs w:val="28"/>
          <w:lang w:eastAsia="bg-BG"/>
        </w:rPr>
        <w:t xml:space="preserve">    </w:t>
      </w:r>
      <w:r w:rsidR="00EA0018">
        <w:rPr>
          <w:rFonts w:eastAsia="Times New Roman"/>
          <w:iCs/>
          <w:sz w:val="28"/>
          <w:szCs w:val="28"/>
          <w:lang w:eastAsia="bg-BG"/>
        </w:rPr>
        <w:t xml:space="preserve">   </w:t>
      </w:r>
      <w:r w:rsidR="00EA0018">
        <w:rPr>
          <w:rFonts w:eastAsia="Times New Roman"/>
          <w:iCs/>
          <w:noProof/>
          <w:sz w:val="28"/>
          <w:szCs w:val="28"/>
          <w:lang w:eastAsia="bg-BG"/>
        </w:rPr>
        <w:drawing>
          <wp:inline distT="0" distB="0" distL="0" distR="0">
            <wp:extent cx="728345" cy="728345"/>
            <wp:effectExtent l="0" t="0" r="0" b="0"/>
            <wp:docPr id="14" name="Картина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728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A0018" w:rsidRDefault="00EA0018" w:rsidP="00EA0018">
      <w:pPr>
        <w:jc w:val="center"/>
        <w:rPr>
          <w:b/>
          <w:bCs/>
          <w:i/>
          <w:iCs/>
        </w:rPr>
      </w:pPr>
    </w:p>
    <w:p w:rsidR="00EA0018" w:rsidRDefault="00CE69CF" w:rsidP="00CE69CF">
      <w:pPr>
        <w:tabs>
          <w:tab w:val="left" w:pos="9390"/>
        </w:tabs>
        <w:rPr>
          <w:b/>
          <w:bCs/>
          <w:i/>
          <w:iCs/>
        </w:rPr>
      </w:pPr>
      <w:r>
        <w:rPr>
          <w:b/>
          <w:bCs/>
          <w:i/>
          <w:iCs/>
        </w:rPr>
        <w:tab/>
      </w:r>
    </w:p>
    <w:p w:rsidR="00146D50" w:rsidRDefault="00AE4C07" w:rsidP="00A54ADB">
      <w:pPr>
        <w:jc w:val="right"/>
        <w:rPr>
          <w:b/>
          <w:bCs/>
          <w:iCs/>
        </w:rPr>
      </w:pPr>
      <w:r w:rsidRPr="00AE4C07">
        <w:rPr>
          <w:b/>
          <w:bCs/>
          <w:iCs/>
        </w:rPr>
        <w:t>Приложение № 13</w:t>
      </w:r>
      <w:r w:rsidR="00572610">
        <w:rPr>
          <w:b/>
          <w:bCs/>
          <w:iCs/>
        </w:rPr>
        <w:t>-1</w:t>
      </w:r>
      <w:r w:rsidR="00146D50">
        <w:rPr>
          <w:b/>
          <w:bCs/>
          <w:iCs/>
        </w:rPr>
        <w:t xml:space="preserve"> към </w:t>
      </w:r>
      <w:bookmarkStart w:id="0" w:name="_GoBack"/>
      <w:bookmarkEnd w:id="0"/>
      <w:r w:rsidR="00146D50" w:rsidRPr="00146D50">
        <w:rPr>
          <w:b/>
          <w:bCs/>
          <w:iCs/>
        </w:rPr>
        <w:t xml:space="preserve">Документи за информация </w:t>
      </w:r>
      <w:r w:rsidRPr="00AE4C07">
        <w:rPr>
          <w:b/>
          <w:bCs/>
          <w:iCs/>
        </w:rPr>
        <w:t xml:space="preserve"> </w:t>
      </w:r>
    </w:p>
    <w:p w:rsidR="00146D50" w:rsidRDefault="00146D50" w:rsidP="00A54ADB">
      <w:pPr>
        <w:jc w:val="right"/>
        <w:rPr>
          <w:b/>
          <w:bCs/>
          <w:iCs/>
        </w:rPr>
      </w:pPr>
    </w:p>
    <w:p w:rsidR="008B2DF1" w:rsidRPr="00AE4C07" w:rsidRDefault="00572610" w:rsidP="00A54ADB">
      <w:pPr>
        <w:jc w:val="right"/>
        <w:rPr>
          <w:b/>
          <w:bCs/>
          <w:iCs/>
        </w:rPr>
      </w:pPr>
      <w:r>
        <w:rPr>
          <w:b/>
          <w:bCs/>
          <w:iCs/>
        </w:rPr>
        <w:t>Работен лист ТФО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994"/>
      </w:tblGrid>
      <w:tr w:rsidR="00842D2C" w:rsidRPr="0045316B" w:rsidTr="005A4091">
        <w:tc>
          <w:tcPr>
            <w:tcW w:w="5000" w:type="pct"/>
            <w:vAlign w:val="center"/>
          </w:tcPr>
          <w:p w:rsidR="005A4091" w:rsidRDefault="005A4091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Cs w:val="24"/>
              </w:rPr>
            </w:pPr>
          </w:p>
          <w:p w:rsidR="00EA0018" w:rsidRDefault="00EA0018" w:rsidP="00EA0018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45316B">
              <w:rPr>
                <w:rFonts w:cs="Times New Roman"/>
                <w:b/>
                <w:bCs/>
                <w:szCs w:val="24"/>
              </w:rPr>
              <w:t xml:space="preserve">ТАБЛИЦА ЗА </w:t>
            </w:r>
          </w:p>
          <w:p w:rsidR="00EA0018" w:rsidRDefault="00EA0018" w:rsidP="00EA0018">
            <w:pPr>
              <w:ind w:left="284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 xml:space="preserve">ТЕХНИЧЕСКА И ФИНАНСОВА </w:t>
            </w:r>
            <w:r w:rsidRPr="0045316B">
              <w:rPr>
                <w:rFonts w:cs="Times New Roman"/>
                <w:b/>
                <w:bCs/>
                <w:szCs w:val="24"/>
              </w:rPr>
              <w:t>ОЦЕНКА</w:t>
            </w:r>
            <w:r>
              <w:rPr>
                <w:rFonts w:cs="Times New Roman"/>
                <w:b/>
                <w:bCs/>
                <w:szCs w:val="24"/>
              </w:rPr>
              <w:t xml:space="preserve"> НА </w:t>
            </w:r>
            <w:r w:rsidRPr="0045316B">
              <w:rPr>
                <w:rFonts w:cs="Times New Roman"/>
                <w:b/>
                <w:szCs w:val="24"/>
              </w:rPr>
              <w:t xml:space="preserve">ПРОЕКТНО ПРЕДЛОЖЕНИЕ </w:t>
            </w:r>
          </w:p>
          <w:p w:rsidR="00CE69CF" w:rsidRPr="00CE69CF" w:rsidRDefault="00EA0018" w:rsidP="00CE69CF">
            <w:pPr>
              <w:ind w:left="284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E69CF">
              <w:rPr>
                <w:rFonts w:asciiTheme="majorBidi" w:hAnsiTheme="majorBidi" w:cstheme="majorBidi"/>
                <w:b/>
                <w:sz w:val="28"/>
                <w:szCs w:val="28"/>
              </w:rPr>
              <w:t>ПРОЦЕДУРА</w:t>
            </w:r>
            <w:r w:rsidRPr="00CE69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E69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E69CF" w:rsidRPr="00CE69CF">
              <w:rPr>
                <w:rFonts w:asciiTheme="majorBidi" w:hAnsiTheme="majorBidi" w:cstheme="majorBidi"/>
                <w:b/>
                <w:sz w:val="28"/>
                <w:szCs w:val="28"/>
              </w:rPr>
              <w:t>№BG</w:t>
            </w:r>
            <w:r w:rsidR="00CE7FDD">
              <w:rPr>
                <w:rFonts w:asciiTheme="majorBidi" w:hAnsiTheme="majorBidi" w:cstheme="majorBidi"/>
                <w:b/>
                <w:sz w:val="28"/>
                <w:szCs w:val="28"/>
              </w:rPr>
              <w:t>……………….</w:t>
            </w:r>
          </w:p>
          <w:p w:rsidR="00CE7FDD" w:rsidRPr="00CE7FDD" w:rsidRDefault="00CE7FDD" w:rsidP="00CE69CF">
            <w:pPr>
              <w:ind w:left="284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E7FDD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Мярка  МИГ4.2  „Инвестиции в преработка/маркетинг на  селскостопански продукти” </w:t>
            </w:r>
          </w:p>
          <w:p w:rsidR="00EA0018" w:rsidRPr="00EA0018" w:rsidRDefault="00EA0018" w:rsidP="00CE69CF">
            <w:pPr>
              <w:ind w:left="28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124FC">
              <w:rPr>
                <w:rFonts w:asciiTheme="majorBidi" w:hAnsiTheme="majorBidi" w:cstheme="majorBidi"/>
                <w:b/>
              </w:rPr>
              <w:t xml:space="preserve">ОТ СТРАТЕГИЯТА ЗА ВОМР НА </w:t>
            </w:r>
            <w:r>
              <w:rPr>
                <w:rFonts w:asciiTheme="majorBidi" w:hAnsiTheme="majorBidi" w:cstheme="majorBidi"/>
                <w:b/>
              </w:rPr>
              <w:t>„</w:t>
            </w:r>
            <w:r w:rsidRPr="009124FC">
              <w:rPr>
                <w:rFonts w:asciiTheme="majorBidi" w:hAnsiTheme="majorBidi" w:cstheme="majorBidi"/>
                <w:b/>
              </w:rPr>
              <w:t>МИГ-</w:t>
            </w:r>
            <w:r>
              <w:rPr>
                <w:rFonts w:asciiTheme="majorBidi" w:hAnsiTheme="majorBidi" w:cstheme="majorBidi"/>
                <w:b/>
              </w:rPr>
              <w:t>ЛЯСКОВЕЦ-СТРАЖИЦА“</w:t>
            </w:r>
          </w:p>
          <w:p w:rsidR="00EA0018" w:rsidRDefault="00EA0018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Cs w:val="24"/>
              </w:rPr>
            </w:pPr>
          </w:p>
          <w:p w:rsidR="00EA0018" w:rsidRDefault="00EA0018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Cs w:val="24"/>
              </w:rPr>
            </w:pPr>
          </w:p>
          <w:p w:rsidR="005A4091" w:rsidRDefault="00842D2C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Cs w:val="24"/>
              </w:rPr>
            </w:pPr>
            <w:r w:rsidRPr="0045316B">
              <w:rPr>
                <w:rFonts w:cs="Times New Roman"/>
                <w:szCs w:val="24"/>
              </w:rPr>
              <w:t>Комисия създадена със заповед №…………………..</w:t>
            </w:r>
          </w:p>
          <w:p w:rsidR="00842D2C" w:rsidRPr="0045316B" w:rsidRDefault="00842D2C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Cs w:val="24"/>
              </w:rPr>
            </w:pPr>
            <w:r w:rsidRPr="0045316B">
              <w:rPr>
                <w:rFonts w:cs="Times New Roman"/>
                <w:szCs w:val="24"/>
              </w:rPr>
              <w:tab/>
            </w:r>
          </w:p>
        </w:tc>
      </w:tr>
      <w:tr w:rsidR="00842D2C" w:rsidRPr="0045316B" w:rsidTr="005A4091">
        <w:tc>
          <w:tcPr>
            <w:tcW w:w="5000" w:type="pct"/>
            <w:vAlign w:val="center"/>
          </w:tcPr>
          <w:p w:rsidR="005A4091" w:rsidRDefault="005A4091" w:rsidP="00041A33">
            <w:pPr>
              <w:spacing w:line="276" w:lineRule="auto"/>
              <w:rPr>
                <w:rFonts w:cs="Times New Roman"/>
                <w:szCs w:val="24"/>
              </w:rPr>
            </w:pPr>
          </w:p>
          <w:p w:rsidR="00842D2C" w:rsidRDefault="00842D2C" w:rsidP="00041A33">
            <w:pPr>
              <w:spacing w:line="276" w:lineRule="auto"/>
              <w:rPr>
                <w:rFonts w:cs="Times New Roman"/>
                <w:szCs w:val="24"/>
              </w:rPr>
            </w:pPr>
            <w:r w:rsidRPr="0045316B">
              <w:rPr>
                <w:rFonts w:cs="Times New Roman"/>
                <w:szCs w:val="24"/>
              </w:rPr>
              <w:t>Име на кандидата:</w:t>
            </w:r>
          </w:p>
          <w:p w:rsidR="00572610" w:rsidRPr="0045316B" w:rsidRDefault="00572610" w:rsidP="00041A33">
            <w:pPr>
              <w:spacing w:line="276" w:lineRule="auto"/>
              <w:rPr>
                <w:rFonts w:cs="Times New Roman"/>
                <w:szCs w:val="24"/>
              </w:rPr>
            </w:pPr>
            <w:r w:rsidRPr="00572610">
              <w:rPr>
                <w:rFonts w:cs="Times New Roman"/>
                <w:szCs w:val="24"/>
              </w:rPr>
              <w:lastRenderedPageBreak/>
              <w:t>Проектно предложе</w:t>
            </w:r>
            <w:r>
              <w:rPr>
                <w:rFonts w:cs="Times New Roman"/>
                <w:szCs w:val="24"/>
              </w:rPr>
              <w:t xml:space="preserve">ние № </w:t>
            </w:r>
          </w:p>
          <w:p w:rsidR="00842D2C" w:rsidRPr="0045316B" w:rsidRDefault="00572610" w:rsidP="00041A33">
            <w:pPr>
              <w:spacing w:line="276" w:lineRule="auto"/>
              <w:rPr>
                <w:rFonts w:cs="Times New Roman"/>
                <w:szCs w:val="24"/>
              </w:rPr>
            </w:pPr>
            <w:r w:rsidRPr="00572610">
              <w:rPr>
                <w:rFonts w:cs="Times New Roman"/>
                <w:szCs w:val="24"/>
              </w:rPr>
              <w:t>Проект:</w:t>
            </w:r>
          </w:p>
        </w:tc>
      </w:tr>
    </w:tbl>
    <w:p w:rsidR="00572610" w:rsidRPr="00172ED6" w:rsidRDefault="00572610" w:rsidP="00572610">
      <w:pPr>
        <w:rPr>
          <w:rFonts w:ascii="Arial Narrow" w:hAnsi="Arial Narrow"/>
          <w:b/>
        </w:rPr>
      </w:pPr>
      <w:r w:rsidRPr="00172ED6">
        <w:rPr>
          <w:rFonts w:ascii="Arial Narrow" w:hAnsi="Arial Narrow"/>
          <w:b/>
        </w:rPr>
        <w:lastRenderedPageBreak/>
        <w:tab/>
      </w:r>
      <w:r w:rsidRPr="00172ED6">
        <w:rPr>
          <w:rFonts w:ascii="Arial Narrow" w:hAnsi="Arial Narrow"/>
          <w:b/>
        </w:rPr>
        <w:tab/>
      </w:r>
      <w:r w:rsidRPr="00172ED6">
        <w:rPr>
          <w:rFonts w:ascii="Arial Narrow" w:hAnsi="Arial Narrow"/>
          <w:b/>
        </w:rPr>
        <w:tab/>
      </w:r>
      <w:r w:rsidRPr="00172ED6">
        <w:rPr>
          <w:rFonts w:ascii="Arial Narrow" w:hAnsi="Arial Narrow"/>
          <w:b/>
        </w:rPr>
        <w:tab/>
      </w:r>
      <w:r w:rsidRPr="00172ED6">
        <w:rPr>
          <w:rFonts w:ascii="Arial Narrow" w:hAnsi="Arial Narrow"/>
          <w:b/>
        </w:rPr>
        <w:tab/>
      </w:r>
      <w:r w:rsidRPr="00172ED6">
        <w:rPr>
          <w:rFonts w:ascii="Arial Narrow" w:hAnsi="Arial Narrow"/>
          <w:b/>
        </w:rPr>
        <w:tab/>
      </w:r>
      <w:r w:rsidRPr="00172ED6">
        <w:rPr>
          <w:rFonts w:ascii="Arial Narrow" w:hAnsi="Arial Narrow"/>
          <w:b/>
        </w:rPr>
        <w:tab/>
      </w:r>
    </w:p>
    <w:tbl>
      <w:tblPr>
        <w:tblW w:w="1361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7"/>
        <w:gridCol w:w="4849"/>
        <w:gridCol w:w="709"/>
        <w:gridCol w:w="708"/>
        <w:gridCol w:w="236"/>
        <w:gridCol w:w="24"/>
      </w:tblGrid>
      <w:tr w:rsidR="00572610" w:rsidRPr="00813968" w:rsidTr="00572610">
        <w:trPr>
          <w:gridAfter w:val="1"/>
          <w:wAfter w:w="24" w:type="dxa"/>
          <w:trHeight w:val="546"/>
        </w:trPr>
        <w:tc>
          <w:tcPr>
            <w:tcW w:w="7087" w:type="dxa"/>
          </w:tcPr>
          <w:p w:rsidR="00572610" w:rsidRPr="00460698" w:rsidRDefault="00572610" w:rsidP="00DE15CD">
            <w:pPr>
              <w:spacing w:before="144" w:line="276" w:lineRule="auto"/>
              <w:jc w:val="both"/>
              <w:rPr>
                <w:rFonts w:ascii="Arial Narrow" w:eastAsia="Calibri" w:hAnsi="Arial Narrow"/>
                <w:b/>
                <w:color w:val="000000"/>
              </w:rPr>
            </w:pPr>
            <w:r w:rsidRPr="00460698">
              <w:rPr>
                <w:rFonts w:ascii="Arial Narrow" w:eastAsia="Calibri" w:hAnsi="Arial Narrow"/>
                <w:b/>
                <w:color w:val="000000"/>
              </w:rPr>
              <w:t>Критерии за финансова оценка</w:t>
            </w:r>
          </w:p>
        </w:tc>
        <w:tc>
          <w:tcPr>
            <w:tcW w:w="4849" w:type="dxa"/>
          </w:tcPr>
          <w:p w:rsidR="00572610" w:rsidRPr="00813968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b/>
              </w:rPr>
              <w:t>Източник на информация и принципни действия</w:t>
            </w:r>
          </w:p>
        </w:tc>
        <w:tc>
          <w:tcPr>
            <w:tcW w:w="709" w:type="dxa"/>
            <w:vAlign w:val="center"/>
          </w:tcPr>
          <w:p w:rsidR="00572610" w:rsidRPr="00F300EC" w:rsidRDefault="00572610" w:rsidP="00DE15CD">
            <w:pPr>
              <w:spacing w:line="276" w:lineRule="auto"/>
              <w:ind w:left="108"/>
              <w:jc w:val="center"/>
              <w:rPr>
                <w:rFonts w:ascii="Arial Narrow" w:hAnsi="Arial Narrow"/>
                <w:b/>
              </w:rPr>
            </w:pPr>
            <w:r w:rsidRPr="00F300EC">
              <w:rPr>
                <w:rFonts w:ascii="Arial Narrow" w:hAnsi="Arial Narrow"/>
                <w:b/>
              </w:rPr>
              <w:t>Д</w:t>
            </w:r>
            <w:r>
              <w:rPr>
                <w:rFonts w:ascii="Arial Narrow" w:hAnsi="Arial Narrow"/>
                <w:b/>
              </w:rPr>
              <w:t>А</w:t>
            </w:r>
          </w:p>
        </w:tc>
        <w:tc>
          <w:tcPr>
            <w:tcW w:w="708" w:type="dxa"/>
            <w:vAlign w:val="center"/>
          </w:tcPr>
          <w:p w:rsidR="00572610" w:rsidRPr="00F300EC" w:rsidRDefault="00572610" w:rsidP="00DE15CD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 w:rsidRPr="00F300EC">
              <w:rPr>
                <w:rFonts w:ascii="Arial Narrow" w:hAnsi="Arial Narrow"/>
                <w:b/>
              </w:rPr>
              <w:t>Н</w:t>
            </w:r>
            <w:r>
              <w:rPr>
                <w:rFonts w:ascii="Arial Narrow" w:hAnsi="Arial Narrow"/>
                <w:b/>
              </w:rPr>
              <w:t>Е</w:t>
            </w:r>
          </w:p>
        </w:tc>
        <w:tc>
          <w:tcPr>
            <w:tcW w:w="236" w:type="dxa"/>
            <w:vAlign w:val="center"/>
          </w:tcPr>
          <w:p w:rsidR="00572610" w:rsidRPr="00F300EC" w:rsidRDefault="00572610" w:rsidP="00DE15CD">
            <w:pPr>
              <w:spacing w:line="276" w:lineRule="auto"/>
              <w:ind w:left="108"/>
              <w:jc w:val="center"/>
              <w:rPr>
                <w:rFonts w:ascii="Arial Narrow" w:hAnsi="Arial Narrow"/>
                <w:b/>
              </w:rPr>
            </w:pPr>
            <w:r w:rsidRPr="00F300EC">
              <w:rPr>
                <w:rFonts w:ascii="Arial Narrow" w:hAnsi="Arial Narrow"/>
                <w:b/>
              </w:rPr>
              <w:t>Н</w:t>
            </w:r>
            <w:r>
              <w:rPr>
                <w:rFonts w:ascii="Arial Narrow" w:hAnsi="Arial Narrow"/>
                <w:b/>
              </w:rPr>
              <w:t>/П</w:t>
            </w:r>
          </w:p>
        </w:tc>
      </w:tr>
      <w:tr w:rsidR="00572610" w:rsidRPr="00813968" w:rsidTr="00572610">
        <w:trPr>
          <w:trHeight w:val="546"/>
        </w:trPr>
        <w:tc>
          <w:tcPr>
            <w:tcW w:w="13613" w:type="dxa"/>
            <w:gridSpan w:val="6"/>
          </w:tcPr>
          <w:p w:rsidR="00572610" w:rsidRPr="00813968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b/>
                <w:lang w:val="en-US"/>
              </w:rPr>
              <w:t>I</w:t>
            </w:r>
            <w:r>
              <w:rPr>
                <w:rFonts w:ascii="Arial Narrow" w:hAnsi="Arial Narrow"/>
                <w:b/>
              </w:rPr>
              <w:t>.</w:t>
            </w:r>
            <w:r w:rsidRPr="00A83E0A">
              <w:rPr>
                <w:rFonts w:ascii="Arial Narrow" w:eastAsia="Calibri" w:hAnsi="Arial Narrow"/>
                <w:color w:val="000000"/>
              </w:rPr>
              <w:t xml:space="preserve"> </w:t>
            </w:r>
            <w:r w:rsidRPr="00A83E0A">
              <w:rPr>
                <w:rFonts w:ascii="Arial Narrow" w:eastAsia="Calibri" w:hAnsi="Arial Narrow"/>
                <w:b/>
                <w:color w:val="000000"/>
              </w:rPr>
              <w:t>ПРОВЕРКА ЗА ОСНОВАТЕЛНОСТТА НА ПРЕДЛОЖЕНИТЕ ЗА ФИНАНСИРАНЕ РАЗХОДИ</w:t>
            </w:r>
          </w:p>
        </w:tc>
      </w:tr>
      <w:tr w:rsidR="00572610" w:rsidRPr="00813968" w:rsidTr="00572610">
        <w:trPr>
          <w:gridAfter w:val="1"/>
          <w:wAfter w:w="24" w:type="dxa"/>
          <w:trHeight w:val="546"/>
        </w:trPr>
        <w:tc>
          <w:tcPr>
            <w:tcW w:w="7087" w:type="dxa"/>
          </w:tcPr>
          <w:p w:rsidR="00572610" w:rsidRPr="00A83E0A" w:rsidRDefault="00572610" w:rsidP="00DE15CD">
            <w:pPr>
              <w:spacing w:before="144" w:line="276" w:lineRule="auto"/>
              <w:jc w:val="both"/>
              <w:rPr>
                <w:rFonts w:ascii="Arial Narrow" w:hAnsi="Arial Narrow"/>
                <w:lang w:val="en-US"/>
              </w:rPr>
            </w:pPr>
            <w:proofErr w:type="spellStart"/>
            <w:r w:rsidRPr="00A83E0A">
              <w:rPr>
                <w:rFonts w:ascii="Arial Narrow" w:hAnsi="Arial Narrow"/>
                <w:lang w:val="en-US"/>
              </w:rPr>
              <w:t>Установено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е,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че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разходите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са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необходими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и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основателни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за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изпълнението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на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проекта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и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са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обосновани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</w:p>
        </w:tc>
        <w:tc>
          <w:tcPr>
            <w:tcW w:w="4849" w:type="dxa"/>
          </w:tcPr>
          <w:p w:rsidR="00572610" w:rsidRPr="00813968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813968">
              <w:rPr>
                <w:rFonts w:ascii="Arial Narrow" w:hAnsi="Arial Narrow"/>
                <w:i/>
              </w:rPr>
              <w:t>Източник на информация</w:t>
            </w:r>
            <w:r w:rsidRPr="00813968">
              <w:rPr>
                <w:rFonts w:ascii="Arial Narrow" w:hAnsi="Arial Narrow"/>
              </w:rPr>
              <w:t xml:space="preserve">: ИСУН 2020, секция 12 „Прикачени електронно подписани документи“  към Формуляр за кандидатстване: </w:t>
            </w:r>
          </w:p>
          <w:p w:rsidR="00572610" w:rsidRDefault="00572610" w:rsidP="00DE15CD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1. </w:t>
            </w:r>
            <w:r w:rsidRPr="00813968">
              <w:rPr>
                <w:rFonts w:ascii="Arial Narrow" w:hAnsi="Arial Narrow"/>
              </w:rPr>
              <w:t>Таблица за допустими инвестиции – Приложение № 2;</w:t>
            </w:r>
          </w:p>
          <w:p w:rsidR="00572610" w:rsidRPr="00813968" w:rsidRDefault="00572610" w:rsidP="00DE15CD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2. Т</w:t>
            </w:r>
            <w:r w:rsidRPr="006444DD">
              <w:rPr>
                <w:rFonts w:ascii="Arial Narrow" w:eastAsia="Calibri" w:hAnsi="Arial Narrow"/>
              </w:rPr>
              <w:t>ри съпоставими независими оферти</w:t>
            </w:r>
            <w:r>
              <w:rPr>
                <w:rFonts w:ascii="Arial Narrow" w:hAnsi="Arial Narrow"/>
              </w:rPr>
              <w:t>.</w:t>
            </w:r>
          </w:p>
          <w:p w:rsidR="00572610" w:rsidRDefault="00572610" w:rsidP="00DE15CD">
            <w:pPr>
              <w:jc w:val="both"/>
              <w:rPr>
                <w:rFonts w:ascii="Arial Narrow" w:hAnsi="Arial Narrow"/>
                <w:i/>
              </w:rPr>
            </w:pPr>
          </w:p>
          <w:p w:rsidR="00572610" w:rsidRDefault="00572610" w:rsidP="00DE15CD">
            <w:pPr>
              <w:jc w:val="both"/>
              <w:rPr>
                <w:rFonts w:ascii="Arial Narrow" w:hAnsi="Arial Narrow"/>
                <w:b/>
              </w:rPr>
            </w:pPr>
            <w:r w:rsidRPr="00813968">
              <w:rPr>
                <w:rFonts w:ascii="Arial Narrow" w:hAnsi="Arial Narrow"/>
                <w:i/>
              </w:rPr>
              <w:t>Принципни действия</w:t>
            </w:r>
            <w:r w:rsidRPr="00813968">
              <w:rPr>
                <w:rFonts w:ascii="Arial Narrow" w:hAnsi="Arial Narrow"/>
              </w:rPr>
              <w:t>: Отг</w:t>
            </w:r>
            <w:r>
              <w:rPr>
                <w:rFonts w:ascii="Arial Narrow" w:hAnsi="Arial Narrow"/>
              </w:rPr>
              <w:t>овор "ДА" се отбелязва в случай</w:t>
            </w:r>
            <w:r w:rsidRPr="00813968">
              <w:rPr>
                <w:rFonts w:ascii="Arial Narrow" w:hAnsi="Arial Narrow"/>
              </w:rPr>
              <w:t xml:space="preserve"> че</w:t>
            </w:r>
            <w:r>
              <w:rPr>
                <w:rFonts w:ascii="Arial Narrow" w:hAnsi="Arial Narrow"/>
              </w:rPr>
              <w:t xml:space="preserve"> е установено, че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разходите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са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необходими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и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основателни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за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изпълнението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на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проекта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и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са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обосновани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съгласно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r w:rsidRPr="003B74B2">
              <w:rPr>
                <w:rFonts w:ascii="Arial Narrow" w:hAnsi="Arial Narrow"/>
                <w:b/>
                <w:bCs/>
                <w:color w:val="000000"/>
              </w:rPr>
              <w:t xml:space="preserve">Таблица 1 Одобрен размер на допустимите разходи и </w:t>
            </w:r>
            <w:r w:rsidRPr="003B74B2">
              <w:rPr>
                <w:rFonts w:ascii="Arial Narrow" w:hAnsi="Arial Narrow"/>
                <w:b/>
              </w:rPr>
              <w:lastRenderedPageBreak/>
              <w:t>Таблица 2 Проверка на основателността на предложените разходи</w:t>
            </w:r>
            <w:r>
              <w:rPr>
                <w:rFonts w:ascii="Arial Narrow" w:hAnsi="Arial Narrow"/>
                <w:b/>
              </w:rPr>
              <w:t>.</w:t>
            </w:r>
          </w:p>
          <w:p w:rsidR="00572610" w:rsidRPr="00B54E4D" w:rsidRDefault="00572610" w:rsidP="00DE15CD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</w:rPr>
              <w:t xml:space="preserve">В </w:t>
            </w:r>
            <w:r w:rsidRPr="00813968">
              <w:rPr>
                <w:rFonts w:ascii="Arial Narrow" w:hAnsi="Arial Narrow"/>
              </w:rPr>
              <w:t>противен случай се отбелязва отговор "НЕ".</w:t>
            </w:r>
          </w:p>
        </w:tc>
        <w:tc>
          <w:tcPr>
            <w:tcW w:w="709" w:type="dxa"/>
            <w:vAlign w:val="center"/>
          </w:tcPr>
          <w:p w:rsidR="00572610" w:rsidRPr="00813968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708" w:type="dxa"/>
          </w:tcPr>
          <w:p w:rsidR="00572610" w:rsidRPr="00813968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572610" w:rsidRPr="00813968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</w:tr>
      <w:tr w:rsidR="00572610" w:rsidRPr="00813968" w:rsidTr="00572610">
        <w:trPr>
          <w:gridAfter w:val="1"/>
          <w:wAfter w:w="24" w:type="dxa"/>
          <w:trHeight w:val="546"/>
        </w:trPr>
        <w:tc>
          <w:tcPr>
            <w:tcW w:w="7087" w:type="dxa"/>
          </w:tcPr>
          <w:p w:rsidR="00572610" w:rsidRPr="00B54E4D" w:rsidRDefault="00572610" w:rsidP="00DE15CD">
            <w:pPr>
              <w:spacing w:before="144"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За проектното предложение е налице необходимост от корекция на бюджета и такава е извършена </w:t>
            </w:r>
          </w:p>
        </w:tc>
        <w:tc>
          <w:tcPr>
            <w:tcW w:w="4849" w:type="dxa"/>
          </w:tcPr>
          <w:p w:rsidR="00572610" w:rsidRPr="00813968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813968">
              <w:rPr>
                <w:rFonts w:ascii="Arial Narrow" w:hAnsi="Arial Narrow"/>
                <w:i/>
              </w:rPr>
              <w:t>Източник на информация</w:t>
            </w:r>
            <w:r w:rsidRPr="00813968">
              <w:rPr>
                <w:rFonts w:ascii="Arial Narrow" w:hAnsi="Arial Narrow"/>
              </w:rPr>
              <w:t xml:space="preserve">: ИСУН 2020, секция 12 „Прикачени електронно подписани документи“  към Формуляр за кандидатстване: </w:t>
            </w:r>
          </w:p>
          <w:p w:rsidR="00572610" w:rsidRDefault="00572610" w:rsidP="00DE15CD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</w:t>
            </w:r>
            <w:r w:rsidRPr="00813968">
              <w:rPr>
                <w:rFonts w:ascii="Arial Narrow" w:hAnsi="Arial Narrow"/>
              </w:rPr>
              <w:t>Таблица за допустими инвестиции – Приложение № 2;</w:t>
            </w:r>
          </w:p>
          <w:p w:rsidR="00572610" w:rsidRPr="00813968" w:rsidRDefault="00572610" w:rsidP="00DE15CD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2. Т</w:t>
            </w:r>
            <w:r w:rsidRPr="006444DD">
              <w:rPr>
                <w:rFonts w:ascii="Arial Narrow" w:eastAsia="Calibri" w:hAnsi="Arial Narrow"/>
              </w:rPr>
              <w:t>ри съпоставими независими оферти</w:t>
            </w:r>
            <w:r>
              <w:rPr>
                <w:rFonts w:ascii="Arial Narrow" w:hAnsi="Arial Narrow"/>
              </w:rPr>
              <w:t>.</w:t>
            </w:r>
          </w:p>
          <w:p w:rsidR="00572610" w:rsidRDefault="00572610" w:rsidP="00DE15CD">
            <w:pPr>
              <w:spacing w:before="120" w:line="276" w:lineRule="auto"/>
              <w:jc w:val="both"/>
              <w:rPr>
                <w:rFonts w:ascii="Arial Narrow" w:hAnsi="Arial Narrow"/>
                <w:i/>
              </w:rPr>
            </w:pPr>
          </w:p>
          <w:p w:rsidR="00572610" w:rsidRDefault="00572610" w:rsidP="00DE15CD">
            <w:pPr>
              <w:jc w:val="both"/>
              <w:rPr>
                <w:rFonts w:ascii="Arial Narrow" w:hAnsi="Arial Narrow"/>
                <w:b/>
              </w:rPr>
            </w:pPr>
            <w:r w:rsidRPr="00813968">
              <w:rPr>
                <w:rFonts w:ascii="Arial Narrow" w:hAnsi="Arial Narrow"/>
                <w:i/>
              </w:rPr>
              <w:t>Принципни действия</w:t>
            </w:r>
            <w:r w:rsidRPr="00813968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 xml:space="preserve"> </w:t>
            </w:r>
            <w:r w:rsidRPr="00813968">
              <w:rPr>
                <w:rFonts w:ascii="Arial Narrow" w:hAnsi="Arial Narrow"/>
              </w:rPr>
              <w:t>Отговор "</w:t>
            </w:r>
            <w:r>
              <w:rPr>
                <w:rFonts w:ascii="Arial Narrow" w:hAnsi="Arial Narrow"/>
              </w:rPr>
              <w:t>Неприложимо</w:t>
            </w:r>
            <w:r w:rsidRPr="00813968">
              <w:rPr>
                <w:rFonts w:ascii="Arial Narrow" w:hAnsi="Arial Narrow"/>
              </w:rPr>
              <w:t>" се отбелязва в случай, че</w:t>
            </w:r>
            <w:r>
              <w:rPr>
                <w:rFonts w:ascii="Arial Narrow" w:hAnsi="Arial Narrow"/>
              </w:rPr>
              <w:t xml:space="preserve"> е установено, че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разходите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са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необходими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и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основателни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за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изпълнението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на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проекта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и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са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обосновани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съгласно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r w:rsidRPr="003B74B2">
              <w:rPr>
                <w:rFonts w:ascii="Arial Narrow" w:hAnsi="Arial Narrow"/>
                <w:b/>
                <w:bCs/>
                <w:color w:val="000000"/>
              </w:rPr>
              <w:t xml:space="preserve">Таблица 1 Одобрен размер на допустимите разходи и </w:t>
            </w:r>
            <w:r w:rsidRPr="003B74B2">
              <w:rPr>
                <w:rFonts w:ascii="Arial Narrow" w:hAnsi="Arial Narrow"/>
                <w:b/>
              </w:rPr>
              <w:t>Таблица 2 Проверка на основателността на предложените разходи</w:t>
            </w:r>
            <w:r>
              <w:rPr>
                <w:rFonts w:ascii="Arial Narrow" w:hAnsi="Arial Narrow"/>
                <w:b/>
              </w:rPr>
              <w:t>.</w:t>
            </w:r>
          </w:p>
          <w:p w:rsidR="00572610" w:rsidRPr="00813968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</w:rPr>
              <w:t xml:space="preserve">В </w:t>
            </w:r>
            <w:r w:rsidRPr="00813968">
              <w:rPr>
                <w:rFonts w:ascii="Arial Narrow" w:hAnsi="Arial Narrow"/>
              </w:rPr>
              <w:t>противен случай се отбелязва отговор "</w:t>
            </w:r>
            <w:r>
              <w:rPr>
                <w:rFonts w:ascii="Arial Narrow" w:hAnsi="Arial Narrow"/>
              </w:rPr>
              <w:t>ДА</w:t>
            </w:r>
            <w:r w:rsidRPr="00813968">
              <w:rPr>
                <w:rFonts w:ascii="Arial Narrow" w:hAnsi="Arial Narrow"/>
              </w:rPr>
              <w:t>".</w:t>
            </w:r>
          </w:p>
        </w:tc>
        <w:tc>
          <w:tcPr>
            <w:tcW w:w="709" w:type="dxa"/>
            <w:vAlign w:val="center"/>
          </w:tcPr>
          <w:p w:rsidR="00572610" w:rsidRPr="00813968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708" w:type="dxa"/>
          </w:tcPr>
          <w:p w:rsidR="00572610" w:rsidRPr="00813968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572610" w:rsidRPr="00813968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</w:tr>
      <w:tr w:rsidR="00572610" w:rsidRPr="00813968" w:rsidTr="00572610">
        <w:trPr>
          <w:trHeight w:val="546"/>
        </w:trPr>
        <w:tc>
          <w:tcPr>
            <w:tcW w:w="13613" w:type="dxa"/>
            <w:gridSpan w:val="6"/>
          </w:tcPr>
          <w:p w:rsidR="00572610" w:rsidRPr="00813968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b/>
                <w:lang w:val="en-US"/>
              </w:rPr>
              <w:t>II.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A83E0A">
              <w:rPr>
                <w:rFonts w:ascii="Arial Narrow" w:hAnsi="Arial Narrow"/>
                <w:b/>
              </w:rPr>
              <w:t>ПРОВЕРКА ЗА ЛИПСА НА ДВОЙНО ФИНАНСИРАНЕ</w:t>
            </w:r>
          </w:p>
        </w:tc>
      </w:tr>
      <w:tr w:rsidR="00572610" w:rsidRPr="00A83E0A" w:rsidTr="00572610">
        <w:trPr>
          <w:gridAfter w:val="1"/>
          <w:wAfter w:w="24" w:type="dxa"/>
          <w:trHeight w:val="546"/>
        </w:trPr>
        <w:tc>
          <w:tcPr>
            <w:tcW w:w="7087" w:type="dxa"/>
          </w:tcPr>
          <w:p w:rsidR="00572610" w:rsidRPr="00A83E0A" w:rsidRDefault="00572610" w:rsidP="00DE15CD">
            <w:pPr>
              <w:spacing w:before="144" w:line="276" w:lineRule="auto"/>
              <w:jc w:val="both"/>
              <w:rPr>
                <w:rFonts w:ascii="Arial Narrow" w:hAnsi="Arial Narrow"/>
                <w:lang w:val="en-US"/>
              </w:rPr>
            </w:pPr>
            <w:proofErr w:type="spellStart"/>
            <w:r w:rsidRPr="00A83E0A">
              <w:rPr>
                <w:rFonts w:ascii="Arial Narrow" w:hAnsi="Arial Narrow"/>
                <w:lang w:val="en-US"/>
              </w:rPr>
              <w:lastRenderedPageBreak/>
              <w:t>Не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е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установено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наличие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на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двойно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финансиране</w:t>
            </w:r>
            <w:proofErr w:type="spellEnd"/>
          </w:p>
        </w:tc>
        <w:tc>
          <w:tcPr>
            <w:tcW w:w="4849" w:type="dxa"/>
          </w:tcPr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813968">
              <w:rPr>
                <w:rFonts w:ascii="Arial Narrow" w:hAnsi="Arial Narrow"/>
                <w:i/>
              </w:rPr>
              <w:t>Източник на информация</w:t>
            </w:r>
            <w:r w:rsidRPr="00813968">
              <w:rPr>
                <w:rFonts w:ascii="Arial Narrow" w:hAnsi="Arial Narrow"/>
              </w:rPr>
              <w:t xml:space="preserve">: ИСУН 2020, секция 12 „Прикачени електронно подписани документи“  към Формуляр за кандидатстване: </w:t>
            </w:r>
          </w:p>
          <w:p w:rsidR="00572610" w:rsidRPr="00813968" w:rsidRDefault="00572610" w:rsidP="00572610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CB13CC">
              <w:rPr>
                <w:rFonts w:ascii="Arial Narrow" w:hAnsi="Arial Narrow"/>
              </w:rPr>
              <w:t>част V</w:t>
            </w:r>
            <w:r w:rsidRPr="00CB13CC">
              <w:rPr>
                <w:rFonts w:ascii="Arial Narrow" w:hAnsi="Arial Narrow"/>
                <w:lang w:val="en-US"/>
              </w:rPr>
              <w:t>III</w:t>
            </w:r>
            <w:r w:rsidRPr="00813968">
              <w:rPr>
                <w:rFonts w:ascii="Arial Narrow" w:hAnsi="Arial Narrow"/>
              </w:rPr>
              <w:t xml:space="preserve"> "Декларации" към Основната информация за проектното предложение</w:t>
            </w:r>
            <w:r>
              <w:rPr>
                <w:rFonts w:ascii="Arial Narrow" w:hAnsi="Arial Narrow"/>
                <w:lang w:val="en-US"/>
              </w:rPr>
              <w:t xml:space="preserve"> –</w:t>
            </w:r>
            <w:r>
              <w:rPr>
                <w:rFonts w:ascii="Arial Narrow" w:hAnsi="Arial Narrow"/>
              </w:rPr>
              <w:t xml:space="preserve"> Приложение № 1.</w:t>
            </w:r>
          </w:p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813968">
              <w:rPr>
                <w:rFonts w:ascii="Arial Narrow" w:hAnsi="Arial Narrow"/>
                <w:i/>
              </w:rPr>
              <w:t>Принципни действия</w:t>
            </w:r>
            <w:r w:rsidRPr="00813968">
              <w:rPr>
                <w:rFonts w:ascii="Arial Narrow" w:hAnsi="Arial Narrow"/>
              </w:rPr>
              <w:t xml:space="preserve">: Отговор </w:t>
            </w:r>
            <w:r>
              <w:rPr>
                <w:rFonts w:ascii="Arial Narrow" w:hAnsi="Arial Narrow"/>
              </w:rPr>
              <w:t xml:space="preserve">„ДА“ </w:t>
            </w:r>
            <w:r w:rsidRPr="00813968">
              <w:rPr>
                <w:rFonts w:ascii="Arial Narrow" w:hAnsi="Arial Narrow"/>
              </w:rPr>
              <w:t>на настоящия въпрос се нанася след като се направи справка  в декларативната част на Основната информац</w:t>
            </w:r>
            <w:r>
              <w:rPr>
                <w:rFonts w:ascii="Arial Narrow" w:hAnsi="Arial Narrow"/>
              </w:rPr>
              <w:t>ия за проектното предложение и след справка в:</w:t>
            </w:r>
          </w:p>
          <w:p w:rsidR="00572610" w:rsidRPr="007466B1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7466B1">
              <w:rPr>
                <w:rFonts w:ascii="Arial Narrow" w:hAnsi="Arial Narrow"/>
              </w:rPr>
              <w:t>● ИСУН за двата програмни периода (http://umispublic.government.bg/srchExtSearch.aspx); (http://2020.eufunds.bg/bg/0/0/Beneficiary)</w:t>
            </w:r>
          </w:p>
          <w:p w:rsidR="00572610" w:rsidRPr="007466B1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7466B1">
              <w:rPr>
                <w:rFonts w:ascii="Arial Narrow" w:hAnsi="Arial Narrow"/>
              </w:rPr>
              <w:t>● регистъра на МИГ (в случай че е изпълнявала подхода в периода 2007 - 2013 г.)</w:t>
            </w:r>
            <w:r>
              <w:rPr>
                <w:rFonts w:ascii="Arial Narrow" w:hAnsi="Arial Narrow"/>
              </w:rPr>
              <w:t>.</w:t>
            </w:r>
          </w:p>
          <w:p w:rsidR="00572610" w:rsidRPr="00465B4A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В </w:t>
            </w:r>
            <w:r w:rsidRPr="00813968">
              <w:rPr>
                <w:rFonts w:ascii="Arial Narrow" w:hAnsi="Arial Narrow"/>
              </w:rPr>
              <w:t>противен случай се отбелязва отговор "НЕ".</w:t>
            </w:r>
          </w:p>
        </w:tc>
        <w:tc>
          <w:tcPr>
            <w:tcW w:w="709" w:type="dxa"/>
            <w:vAlign w:val="center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708" w:type="dxa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</w:tr>
      <w:tr w:rsidR="00572610" w:rsidRPr="00A83E0A" w:rsidTr="00572610">
        <w:trPr>
          <w:trHeight w:val="546"/>
        </w:trPr>
        <w:tc>
          <w:tcPr>
            <w:tcW w:w="13613" w:type="dxa"/>
            <w:gridSpan w:val="6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b/>
                <w:lang w:val="en-US"/>
              </w:rPr>
              <w:t>III.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6A23DD">
              <w:rPr>
                <w:rFonts w:ascii="Arial Narrow" w:hAnsi="Arial Narrow"/>
                <w:b/>
              </w:rPr>
              <w:t>ПРОВЕРКА ЗА НАЛИЧИЕ НА ИЗКУСТВЕНО СЪЗДАДЕНИ УСЛОВИЯ</w:t>
            </w:r>
          </w:p>
        </w:tc>
      </w:tr>
      <w:tr w:rsidR="00572610" w:rsidRPr="00A83E0A" w:rsidTr="00572610">
        <w:trPr>
          <w:gridAfter w:val="1"/>
          <w:wAfter w:w="24" w:type="dxa"/>
          <w:trHeight w:val="546"/>
        </w:trPr>
        <w:tc>
          <w:tcPr>
            <w:tcW w:w="7087" w:type="dxa"/>
          </w:tcPr>
          <w:p w:rsidR="00572610" w:rsidRPr="006A23DD" w:rsidRDefault="00572610" w:rsidP="00DE15CD">
            <w:pPr>
              <w:spacing w:before="144" w:line="276" w:lineRule="auto"/>
              <w:jc w:val="both"/>
              <w:rPr>
                <w:rFonts w:ascii="Arial Narrow" w:hAnsi="Arial Narrow"/>
                <w:lang w:val="en-US"/>
              </w:rPr>
            </w:pPr>
            <w:proofErr w:type="spellStart"/>
            <w:r w:rsidRPr="006A23DD">
              <w:rPr>
                <w:rFonts w:ascii="Arial Narrow" w:hAnsi="Arial Narrow"/>
                <w:lang w:val="en-US"/>
              </w:rPr>
              <w:lastRenderedPageBreak/>
              <w:t>Не</w:t>
            </w:r>
            <w:proofErr w:type="spellEnd"/>
            <w:r w:rsidRPr="006A23DD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6A23DD">
              <w:rPr>
                <w:rFonts w:ascii="Arial Narrow" w:hAnsi="Arial Narrow"/>
                <w:lang w:val="en-US"/>
              </w:rPr>
              <w:t>са</w:t>
            </w:r>
            <w:proofErr w:type="spellEnd"/>
            <w:r w:rsidRPr="006A23DD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6A23DD">
              <w:rPr>
                <w:rFonts w:ascii="Arial Narrow" w:hAnsi="Arial Narrow"/>
                <w:lang w:val="en-US"/>
              </w:rPr>
              <w:t>установени</w:t>
            </w:r>
            <w:proofErr w:type="spellEnd"/>
            <w:r w:rsidRPr="006A23DD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6A23DD">
              <w:rPr>
                <w:rFonts w:ascii="Arial Narrow" w:hAnsi="Arial Narrow"/>
                <w:lang w:val="en-US"/>
              </w:rPr>
              <w:t>изкуствено</w:t>
            </w:r>
            <w:proofErr w:type="spellEnd"/>
            <w:r w:rsidRPr="006A23DD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6A23DD">
              <w:rPr>
                <w:rFonts w:ascii="Arial Narrow" w:hAnsi="Arial Narrow"/>
                <w:lang w:val="en-US"/>
              </w:rPr>
              <w:t>създадени</w:t>
            </w:r>
            <w:proofErr w:type="spellEnd"/>
            <w:r w:rsidRPr="006A23DD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6A23DD">
              <w:rPr>
                <w:rFonts w:ascii="Arial Narrow" w:hAnsi="Arial Narrow"/>
                <w:lang w:val="en-US"/>
              </w:rPr>
              <w:t>условия</w:t>
            </w:r>
            <w:proofErr w:type="spellEnd"/>
            <w:r w:rsidRPr="006A23DD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6A23DD">
              <w:rPr>
                <w:rFonts w:ascii="Arial Narrow" w:hAnsi="Arial Narrow"/>
                <w:lang w:val="en-US"/>
              </w:rPr>
              <w:t>за</w:t>
            </w:r>
            <w:proofErr w:type="spellEnd"/>
            <w:r w:rsidRPr="006A23DD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6A23DD">
              <w:rPr>
                <w:rFonts w:ascii="Arial Narrow" w:hAnsi="Arial Narrow"/>
                <w:lang w:val="en-US"/>
              </w:rPr>
              <w:t>получаване</w:t>
            </w:r>
            <w:proofErr w:type="spellEnd"/>
            <w:r w:rsidRPr="006A23DD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6A23DD">
              <w:rPr>
                <w:rFonts w:ascii="Arial Narrow" w:hAnsi="Arial Narrow"/>
                <w:lang w:val="en-US"/>
              </w:rPr>
              <w:t>на</w:t>
            </w:r>
            <w:proofErr w:type="spellEnd"/>
            <w:r w:rsidRPr="006A23DD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6A23DD">
              <w:rPr>
                <w:rFonts w:ascii="Arial Narrow" w:hAnsi="Arial Narrow"/>
                <w:lang w:val="en-US"/>
              </w:rPr>
              <w:t>подкрепа</w:t>
            </w:r>
            <w:proofErr w:type="spellEnd"/>
            <w:r w:rsidRPr="006A23DD">
              <w:rPr>
                <w:rFonts w:ascii="Arial Narrow" w:hAnsi="Arial Narrow"/>
                <w:lang w:val="en-US"/>
              </w:rPr>
              <w:t xml:space="preserve"> в </w:t>
            </w:r>
            <w:proofErr w:type="spellStart"/>
            <w:r w:rsidRPr="006A23DD">
              <w:rPr>
                <w:rFonts w:ascii="Arial Narrow" w:hAnsi="Arial Narrow"/>
                <w:lang w:val="en-US"/>
              </w:rPr>
              <w:t>противоречие</w:t>
            </w:r>
            <w:proofErr w:type="spellEnd"/>
            <w:r w:rsidRPr="006A23DD">
              <w:rPr>
                <w:rFonts w:ascii="Arial Narrow" w:hAnsi="Arial Narrow"/>
                <w:lang w:val="en-US"/>
              </w:rPr>
              <w:t xml:space="preserve"> с </w:t>
            </w:r>
            <w:proofErr w:type="spellStart"/>
            <w:r w:rsidRPr="006A23DD">
              <w:rPr>
                <w:rFonts w:ascii="Arial Narrow" w:hAnsi="Arial Narrow"/>
                <w:lang w:val="en-US"/>
              </w:rPr>
              <w:t>целите</w:t>
            </w:r>
            <w:proofErr w:type="spellEnd"/>
            <w:r w:rsidRPr="006A23DD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6A23DD">
              <w:rPr>
                <w:rFonts w:ascii="Arial Narrow" w:hAnsi="Arial Narrow"/>
                <w:lang w:val="en-US"/>
              </w:rPr>
              <w:t>на</w:t>
            </w:r>
            <w:proofErr w:type="spellEnd"/>
            <w:r w:rsidRPr="006A23DD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6A23DD">
              <w:rPr>
                <w:rFonts w:ascii="Arial Narrow" w:hAnsi="Arial Narrow"/>
                <w:lang w:val="en-US"/>
              </w:rPr>
              <w:t>мярката</w:t>
            </w:r>
            <w:proofErr w:type="spellEnd"/>
          </w:p>
        </w:tc>
        <w:tc>
          <w:tcPr>
            <w:tcW w:w="4849" w:type="dxa"/>
          </w:tcPr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813968">
              <w:rPr>
                <w:rFonts w:ascii="Arial Narrow" w:hAnsi="Arial Narrow"/>
                <w:i/>
              </w:rPr>
              <w:t>Източник на информация</w:t>
            </w:r>
            <w:r w:rsidRPr="00813968">
              <w:rPr>
                <w:rFonts w:ascii="Arial Narrow" w:hAnsi="Arial Narrow"/>
              </w:rPr>
              <w:t xml:space="preserve">: ИСУН 2020, секция 12 „Прикачени електронно подписани документи“  към Формуляр за кандидатстване: </w:t>
            </w:r>
          </w:p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 Основна</w:t>
            </w:r>
            <w:r w:rsidRPr="00813968">
              <w:rPr>
                <w:rFonts w:ascii="Arial Narrow" w:hAnsi="Arial Narrow"/>
              </w:rPr>
              <w:t xml:space="preserve"> информация за проектното предложение</w:t>
            </w:r>
            <w:r>
              <w:rPr>
                <w:rFonts w:ascii="Arial Narrow" w:hAnsi="Arial Narrow"/>
                <w:lang w:val="en-US"/>
              </w:rPr>
              <w:t xml:space="preserve"> –</w:t>
            </w:r>
            <w:r>
              <w:rPr>
                <w:rFonts w:ascii="Arial Narrow" w:hAnsi="Arial Narrow"/>
              </w:rPr>
              <w:t xml:space="preserve"> Приложение № 1</w:t>
            </w:r>
          </w:p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2. </w:t>
            </w:r>
            <w:r w:rsidRPr="00DD1179">
              <w:rPr>
                <w:rFonts w:ascii="Arial Narrow" w:hAnsi="Arial Narrow"/>
              </w:rPr>
              <w:t xml:space="preserve">Бизнес план </w:t>
            </w:r>
            <w:r>
              <w:rPr>
                <w:rFonts w:ascii="Arial Narrow" w:hAnsi="Arial Narrow"/>
              </w:rPr>
              <w:t>– Приложение № 6</w:t>
            </w:r>
          </w:p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3. Справка за ДМА</w:t>
            </w:r>
          </w:p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4. Технологичен проект</w:t>
            </w:r>
          </w:p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5. Сключени договори</w:t>
            </w:r>
          </w:p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6. Д</w:t>
            </w:r>
            <w:r w:rsidRPr="00DD1179">
              <w:rPr>
                <w:rFonts w:ascii="Arial Narrow" w:hAnsi="Arial Narrow"/>
              </w:rPr>
              <w:t xml:space="preserve">руги документи в </w:t>
            </w:r>
            <w:r w:rsidRPr="00813968">
              <w:rPr>
                <w:rFonts w:ascii="Arial Narrow" w:hAnsi="Arial Narrow"/>
              </w:rPr>
              <w:t>секция 12 „Прикачени електронно подписани</w:t>
            </w:r>
            <w:r>
              <w:rPr>
                <w:rFonts w:ascii="Arial Narrow" w:hAnsi="Arial Narrow"/>
              </w:rPr>
              <w:t xml:space="preserve"> документи“ .</w:t>
            </w:r>
            <w:r w:rsidRPr="00DD1179">
              <w:rPr>
                <w:rFonts w:ascii="Arial Narrow" w:hAnsi="Arial Narrow"/>
              </w:rPr>
              <w:t xml:space="preserve">      </w:t>
            </w:r>
          </w:p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813968">
              <w:rPr>
                <w:rFonts w:ascii="Arial Narrow" w:hAnsi="Arial Narrow"/>
                <w:i/>
              </w:rPr>
              <w:t>Принципни действия</w:t>
            </w:r>
            <w:r w:rsidRPr="00813968">
              <w:rPr>
                <w:rFonts w:ascii="Arial Narrow" w:hAnsi="Arial Narrow"/>
              </w:rPr>
              <w:t xml:space="preserve">: Отговор </w:t>
            </w:r>
            <w:r>
              <w:rPr>
                <w:rFonts w:ascii="Arial Narrow" w:hAnsi="Arial Narrow"/>
              </w:rPr>
              <w:t xml:space="preserve">„ДА“ </w:t>
            </w:r>
            <w:r w:rsidRPr="00813968">
              <w:rPr>
                <w:rFonts w:ascii="Arial Narrow" w:hAnsi="Arial Narrow"/>
              </w:rPr>
              <w:t xml:space="preserve">на настоящия въпрос се нанася след като се направи справка  в </w:t>
            </w:r>
            <w:r>
              <w:rPr>
                <w:rFonts w:ascii="Arial Narrow" w:hAnsi="Arial Narrow"/>
              </w:rPr>
              <w:t>гореизброените документи и з</w:t>
            </w:r>
            <w:r w:rsidRPr="00DD1179">
              <w:rPr>
                <w:rFonts w:ascii="Arial Narrow" w:hAnsi="Arial Narrow"/>
              </w:rPr>
              <w:t>а проекта не са установени изкуствено създадени условия за получаване на подкрепа в противоречие с целите на мярката</w:t>
            </w:r>
            <w:r>
              <w:rPr>
                <w:rFonts w:ascii="Arial Narrow" w:hAnsi="Arial Narrow"/>
              </w:rPr>
              <w:t>: н</w:t>
            </w:r>
            <w:r w:rsidRPr="006A23DD">
              <w:rPr>
                <w:rFonts w:ascii="Arial Narrow" w:hAnsi="Arial Narrow"/>
              </w:rPr>
              <w:t xml:space="preserve">е е установено ползването на обща земя, сгради, машини, съоръжения и оборудване, </w:t>
            </w:r>
            <w:r w:rsidRPr="006A23DD">
              <w:rPr>
                <w:rFonts w:ascii="Arial Narrow" w:hAnsi="Arial Narrow"/>
              </w:rPr>
              <w:lastRenderedPageBreak/>
              <w:t>транспортни средства и персонал с друг кандидат по мярката</w:t>
            </w:r>
            <w:r>
              <w:rPr>
                <w:rFonts w:ascii="Arial Narrow" w:hAnsi="Arial Narrow"/>
              </w:rPr>
              <w:t>.</w:t>
            </w:r>
          </w:p>
          <w:p w:rsidR="00572610" w:rsidRPr="006A23DD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В </w:t>
            </w:r>
            <w:r w:rsidRPr="00813968">
              <w:rPr>
                <w:rFonts w:ascii="Arial Narrow" w:hAnsi="Arial Narrow"/>
              </w:rPr>
              <w:t>противен случай се отбелязва отговор "НЕ".</w:t>
            </w:r>
          </w:p>
        </w:tc>
        <w:tc>
          <w:tcPr>
            <w:tcW w:w="709" w:type="dxa"/>
            <w:vAlign w:val="center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708" w:type="dxa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</w:tr>
      <w:tr w:rsidR="00572610" w:rsidRPr="00A83E0A" w:rsidTr="00572610">
        <w:trPr>
          <w:trHeight w:val="546"/>
        </w:trPr>
        <w:tc>
          <w:tcPr>
            <w:tcW w:w="13613" w:type="dxa"/>
            <w:gridSpan w:val="6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  <w:r w:rsidRPr="00813968">
              <w:rPr>
                <w:rFonts w:ascii="Arial Narrow" w:hAnsi="Arial Narrow"/>
                <w:b/>
                <w:lang w:val="en-US"/>
              </w:rPr>
              <w:t>I</w:t>
            </w:r>
            <w:r>
              <w:rPr>
                <w:rFonts w:ascii="Arial Narrow" w:hAnsi="Arial Narrow"/>
                <w:b/>
                <w:lang w:val="en-US"/>
              </w:rPr>
              <w:t>V.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6A23DD">
              <w:rPr>
                <w:rFonts w:ascii="Arial Narrow" w:hAnsi="Arial Narrow"/>
                <w:b/>
                <w:lang w:val="en-US"/>
              </w:rPr>
              <w:t>ПРОВЕРКА ЗА МИНИМАЛНИ ПОМОЩИ</w:t>
            </w:r>
          </w:p>
        </w:tc>
      </w:tr>
      <w:tr w:rsidR="00572610" w:rsidRPr="00A83E0A" w:rsidTr="00572610">
        <w:trPr>
          <w:gridAfter w:val="1"/>
          <w:wAfter w:w="24" w:type="dxa"/>
          <w:trHeight w:val="546"/>
        </w:trPr>
        <w:tc>
          <w:tcPr>
            <w:tcW w:w="7087" w:type="dxa"/>
          </w:tcPr>
          <w:p w:rsidR="00572610" w:rsidRPr="00B65F70" w:rsidRDefault="00572610" w:rsidP="00DE15CD">
            <w:pPr>
              <w:spacing w:before="144" w:line="276" w:lineRule="auto"/>
              <w:jc w:val="both"/>
              <w:rPr>
                <w:rFonts w:ascii="Arial Narrow" w:hAnsi="Arial Narrow"/>
                <w:lang w:val="en-US"/>
              </w:rPr>
            </w:pPr>
            <w:proofErr w:type="spellStart"/>
            <w:r w:rsidRPr="00B65F70">
              <w:rPr>
                <w:rFonts w:ascii="Arial Narrow" w:hAnsi="Arial Narrow"/>
                <w:lang w:val="en-US"/>
              </w:rPr>
              <w:t>Проектът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е в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съответствие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с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приложимите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правила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по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държавните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>/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минималните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помощи</w:t>
            </w:r>
            <w:proofErr w:type="spellEnd"/>
          </w:p>
        </w:tc>
        <w:tc>
          <w:tcPr>
            <w:tcW w:w="4849" w:type="dxa"/>
          </w:tcPr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813968">
              <w:rPr>
                <w:rFonts w:ascii="Arial Narrow" w:hAnsi="Arial Narrow"/>
                <w:i/>
              </w:rPr>
              <w:t>Източник на информация</w:t>
            </w:r>
            <w:r w:rsidRPr="00813968">
              <w:rPr>
                <w:rFonts w:ascii="Arial Narrow" w:hAnsi="Arial Narrow"/>
              </w:rPr>
              <w:t xml:space="preserve">: ИСУН 2020, секция 12 „Прикачени електронно подписани документи“  към Формуляр за кандидатстване: </w:t>
            </w:r>
          </w:p>
          <w:p w:rsidR="00572610" w:rsidRPr="00DD1179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DD1179">
              <w:rPr>
                <w:rFonts w:ascii="Arial Narrow" w:hAnsi="Arial Narrow"/>
                <w:shd w:val="clear" w:color="auto" w:fill="FEFEFE"/>
              </w:rPr>
              <w:t>Декларация за размера на получените държавни помощи</w:t>
            </w:r>
            <w:r>
              <w:rPr>
                <w:rFonts w:ascii="Arial Narrow" w:hAnsi="Arial Narrow"/>
                <w:shd w:val="clear" w:color="auto" w:fill="FEFEFE"/>
              </w:rPr>
              <w:t>.</w:t>
            </w:r>
          </w:p>
          <w:p w:rsidR="00572610" w:rsidRPr="006A23DD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813968">
              <w:rPr>
                <w:rFonts w:ascii="Arial Narrow" w:hAnsi="Arial Narrow"/>
                <w:i/>
              </w:rPr>
              <w:t>Принципни действия</w:t>
            </w:r>
            <w:r w:rsidRPr="00813968">
              <w:rPr>
                <w:rFonts w:ascii="Arial Narrow" w:hAnsi="Arial Narrow"/>
              </w:rPr>
              <w:t>: Отговор на настоящия въпрос се нанася</w:t>
            </w:r>
            <w:r>
              <w:rPr>
                <w:rFonts w:ascii="Arial Narrow" w:hAnsi="Arial Narrow"/>
              </w:rPr>
              <w:t xml:space="preserve">, след като се направи справка </w:t>
            </w:r>
            <w:r w:rsidRPr="00813968">
              <w:rPr>
                <w:rFonts w:ascii="Arial Narrow" w:hAnsi="Arial Narrow"/>
              </w:rPr>
              <w:t xml:space="preserve">в </w:t>
            </w:r>
            <w:r w:rsidRPr="00B65F70">
              <w:rPr>
                <w:rFonts w:ascii="Arial Narrow" w:hAnsi="Arial Narrow"/>
              </w:rPr>
              <w:t>декларация за размера на получените държавни помощи</w:t>
            </w:r>
            <w:r>
              <w:rPr>
                <w:rFonts w:ascii="Arial Narrow" w:hAnsi="Arial Narrow"/>
              </w:rPr>
              <w:t xml:space="preserve"> и след справка на сайта: </w:t>
            </w:r>
            <w:r w:rsidRPr="007466B1">
              <w:rPr>
                <w:rFonts w:ascii="Arial Narrow" w:hAnsi="Arial Narrow"/>
              </w:rPr>
              <w:t>http://minimis.minfin.bg/ReportBulstat.aspx</w:t>
            </w:r>
            <w:r>
              <w:rPr>
                <w:rFonts w:ascii="Arial Narrow" w:hAnsi="Arial Narrow"/>
              </w:rPr>
              <w:t>.</w:t>
            </w:r>
          </w:p>
        </w:tc>
        <w:tc>
          <w:tcPr>
            <w:tcW w:w="709" w:type="dxa"/>
            <w:vAlign w:val="center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708" w:type="dxa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</w:tr>
      <w:tr w:rsidR="00572610" w:rsidRPr="00A83E0A" w:rsidTr="00572610">
        <w:trPr>
          <w:trHeight w:val="546"/>
        </w:trPr>
        <w:tc>
          <w:tcPr>
            <w:tcW w:w="13613" w:type="dxa"/>
            <w:gridSpan w:val="6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  <w:r w:rsidRPr="00B65F70">
              <w:rPr>
                <w:rFonts w:ascii="Arial Narrow" w:hAnsi="Arial Narrow"/>
                <w:b/>
                <w:lang w:val="en-US"/>
              </w:rPr>
              <w:t>V. ПОСЕЩЕНИЕ НА МЯСТО ЗА ЗАЯВЛЕНИЯ, ВКЛЮЧВАЩИ РАЗХОДИ ЗА СТРОИТЕЛНО-МОНТАЖНИ РАБОТИ (КОГАТО Е ПРИЛОЖИМО)</w:t>
            </w:r>
          </w:p>
        </w:tc>
      </w:tr>
      <w:tr w:rsidR="00572610" w:rsidRPr="00A83E0A" w:rsidTr="00572610">
        <w:trPr>
          <w:gridAfter w:val="1"/>
          <w:wAfter w:w="24" w:type="dxa"/>
          <w:trHeight w:val="546"/>
        </w:trPr>
        <w:tc>
          <w:tcPr>
            <w:tcW w:w="7087" w:type="dxa"/>
          </w:tcPr>
          <w:p w:rsidR="00572610" w:rsidRPr="00B65F70" w:rsidRDefault="00572610" w:rsidP="00DE15CD">
            <w:pPr>
              <w:spacing w:before="144" w:line="276" w:lineRule="auto"/>
              <w:jc w:val="both"/>
              <w:rPr>
                <w:rFonts w:ascii="Arial Narrow" w:hAnsi="Arial Narrow"/>
                <w:lang w:val="en-US"/>
              </w:rPr>
            </w:pPr>
            <w:proofErr w:type="spellStart"/>
            <w:r w:rsidRPr="00B65F70">
              <w:rPr>
                <w:rFonts w:ascii="Arial Narrow" w:hAnsi="Arial Narrow"/>
                <w:lang w:val="en-US"/>
              </w:rPr>
              <w:t>Установено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е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съответствие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между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заявените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от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кандидата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и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реалните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данни</w:t>
            </w:r>
            <w:proofErr w:type="spellEnd"/>
          </w:p>
        </w:tc>
        <w:tc>
          <w:tcPr>
            <w:tcW w:w="4849" w:type="dxa"/>
          </w:tcPr>
          <w:p w:rsidR="00572610" w:rsidRPr="00B65F7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813968">
              <w:rPr>
                <w:rFonts w:ascii="Arial Narrow" w:hAnsi="Arial Narrow"/>
                <w:i/>
              </w:rPr>
              <w:t>Принципни действия</w:t>
            </w:r>
            <w:r w:rsidRPr="00813968">
              <w:rPr>
                <w:rFonts w:ascii="Arial Narrow" w:hAnsi="Arial Narrow"/>
              </w:rPr>
              <w:t xml:space="preserve">: Отговор </w:t>
            </w:r>
            <w:r>
              <w:rPr>
                <w:rFonts w:ascii="Arial Narrow" w:hAnsi="Arial Narrow"/>
              </w:rPr>
              <w:t xml:space="preserve">„ДА“ </w:t>
            </w:r>
            <w:r w:rsidRPr="00813968">
              <w:rPr>
                <w:rFonts w:ascii="Arial Narrow" w:hAnsi="Arial Narrow"/>
              </w:rPr>
              <w:t>на настоящия въпрос се нанася</w:t>
            </w:r>
            <w:r>
              <w:rPr>
                <w:rFonts w:ascii="Arial Narrow" w:hAnsi="Arial Narrow"/>
              </w:rPr>
              <w:t>,</w:t>
            </w:r>
            <w:r w:rsidRPr="00813968">
              <w:rPr>
                <w:rFonts w:ascii="Arial Narrow" w:hAnsi="Arial Narrow"/>
              </w:rPr>
              <w:t xml:space="preserve"> след като се направи справка в</w:t>
            </w:r>
            <w:r w:rsidRPr="00B65F70">
              <w:rPr>
                <w:rFonts w:ascii="Arial Narrow" w:hAnsi="Arial Narrow"/>
              </w:rPr>
              <w:t xml:space="preserve"> протокола от посещение на място, изготвен на основание чл. 49, ал. 2, т. 4 от Наредба № 22 </w:t>
            </w:r>
            <w:r>
              <w:rPr>
                <w:rFonts w:ascii="Arial Narrow" w:hAnsi="Arial Narrow"/>
              </w:rPr>
              <w:t xml:space="preserve">дали </w:t>
            </w:r>
            <w:r w:rsidRPr="00B65F70">
              <w:rPr>
                <w:rFonts w:ascii="Arial Narrow" w:hAnsi="Arial Narrow"/>
              </w:rPr>
              <w:lastRenderedPageBreak/>
              <w:t>съществува съответствие между заявените от кандидата и реалните данни</w:t>
            </w:r>
            <w:r>
              <w:rPr>
                <w:rFonts w:ascii="Arial Narrow" w:hAnsi="Arial Narrow"/>
              </w:rPr>
              <w:t>.</w:t>
            </w:r>
          </w:p>
        </w:tc>
        <w:tc>
          <w:tcPr>
            <w:tcW w:w="709" w:type="dxa"/>
            <w:vAlign w:val="center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708" w:type="dxa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</w:tr>
      <w:tr w:rsidR="00572610" w:rsidRPr="00A83E0A" w:rsidTr="00572610">
        <w:trPr>
          <w:trHeight w:val="546"/>
        </w:trPr>
        <w:tc>
          <w:tcPr>
            <w:tcW w:w="13613" w:type="dxa"/>
            <w:gridSpan w:val="6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b/>
                <w:lang w:val="en-US"/>
              </w:rPr>
              <w:t>V</w:t>
            </w:r>
            <w:r w:rsidRPr="00813968">
              <w:rPr>
                <w:rFonts w:ascii="Arial Narrow" w:hAnsi="Arial Narrow"/>
                <w:b/>
                <w:lang w:val="en-US"/>
              </w:rPr>
              <w:t>I</w:t>
            </w:r>
            <w:r w:rsidRPr="00B65F70">
              <w:rPr>
                <w:rFonts w:ascii="Arial Narrow" w:hAnsi="Arial Narrow"/>
                <w:b/>
                <w:lang w:val="en-US"/>
              </w:rPr>
              <w:t>. РЕЗУЛТАТИ ОТ АНАЛИЗА НА БИЗНЕС ПЛАНА</w:t>
            </w:r>
          </w:p>
        </w:tc>
      </w:tr>
      <w:tr w:rsidR="00572610" w:rsidRPr="00A83E0A" w:rsidTr="00572610">
        <w:trPr>
          <w:gridAfter w:val="1"/>
          <w:wAfter w:w="24" w:type="dxa"/>
          <w:trHeight w:val="546"/>
        </w:trPr>
        <w:tc>
          <w:tcPr>
            <w:tcW w:w="7087" w:type="dxa"/>
          </w:tcPr>
          <w:p w:rsidR="00572610" w:rsidRPr="00F6633E" w:rsidRDefault="00572610" w:rsidP="00DE15CD">
            <w:pPr>
              <w:spacing w:before="144" w:line="276" w:lineRule="auto"/>
              <w:jc w:val="both"/>
              <w:rPr>
                <w:rFonts w:ascii="Arial Narrow" w:hAnsi="Arial Narrow"/>
              </w:rPr>
            </w:pPr>
            <w:proofErr w:type="spellStart"/>
            <w:r w:rsidRPr="00B65F70">
              <w:rPr>
                <w:rFonts w:ascii="Arial Narrow" w:hAnsi="Arial Narrow"/>
                <w:lang w:val="en-US"/>
              </w:rPr>
              <w:t>Бизнес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планът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показва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подобряване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на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дейността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на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стопанство</w:t>
            </w:r>
            <w:proofErr w:type="spellEnd"/>
            <w:r>
              <w:rPr>
                <w:rFonts w:ascii="Arial Narrow" w:hAnsi="Arial Narrow"/>
              </w:rPr>
              <w:t>то</w:t>
            </w:r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или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предприятието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,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както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и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икономичес</w:t>
            </w:r>
            <w:r>
              <w:rPr>
                <w:rFonts w:ascii="Arial Narrow" w:hAnsi="Arial Narrow"/>
                <w:lang w:val="en-US"/>
              </w:rPr>
              <w:t>ката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жизнеспособност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на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проекта</w:t>
            </w:r>
            <w:proofErr w:type="spellEnd"/>
            <w:r>
              <w:rPr>
                <w:rFonts w:ascii="Arial Narrow" w:hAnsi="Arial Narrow"/>
              </w:rPr>
              <w:t>.</w:t>
            </w:r>
          </w:p>
        </w:tc>
        <w:tc>
          <w:tcPr>
            <w:tcW w:w="4849" w:type="dxa"/>
          </w:tcPr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813968">
              <w:rPr>
                <w:rFonts w:ascii="Arial Narrow" w:hAnsi="Arial Narrow"/>
                <w:i/>
              </w:rPr>
              <w:t>Принципни действия</w:t>
            </w:r>
            <w:r w:rsidRPr="00813968">
              <w:rPr>
                <w:rFonts w:ascii="Arial Narrow" w:hAnsi="Arial Narrow"/>
              </w:rPr>
              <w:t xml:space="preserve">: Отговор </w:t>
            </w:r>
            <w:r>
              <w:rPr>
                <w:rFonts w:ascii="Arial Narrow" w:hAnsi="Arial Narrow"/>
              </w:rPr>
              <w:t xml:space="preserve">„ДА“ </w:t>
            </w:r>
            <w:r w:rsidRPr="00813968">
              <w:rPr>
                <w:rFonts w:ascii="Arial Narrow" w:hAnsi="Arial Narrow"/>
              </w:rPr>
              <w:t>на настоящия въпрос се нанася</w:t>
            </w:r>
            <w:r>
              <w:rPr>
                <w:rFonts w:ascii="Arial Narrow" w:hAnsi="Arial Narrow"/>
              </w:rPr>
              <w:t>, в случай че п</w:t>
            </w:r>
            <w:r w:rsidRPr="00B65F70">
              <w:rPr>
                <w:rFonts w:ascii="Arial Narrow" w:hAnsi="Arial Narrow"/>
              </w:rPr>
              <w:t>оказатели</w:t>
            </w:r>
            <w:r>
              <w:rPr>
                <w:rFonts w:ascii="Arial Narrow" w:hAnsi="Arial Narrow"/>
              </w:rPr>
              <w:t>те</w:t>
            </w:r>
            <w:r w:rsidRPr="00B65F70">
              <w:rPr>
                <w:rFonts w:ascii="Arial Narrow" w:hAnsi="Arial Narrow"/>
              </w:rPr>
              <w:t xml:space="preserve"> за оценка на ефективността на инвестицията и финансовите показатели доказват подобряване на цялостната дейност на кандидата и икономическата жизнеспособност на проекта.</w:t>
            </w:r>
          </w:p>
          <w:p w:rsidR="00572610" w:rsidRPr="00B65F7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В </w:t>
            </w:r>
            <w:r w:rsidRPr="00813968">
              <w:rPr>
                <w:rFonts w:ascii="Arial Narrow" w:hAnsi="Arial Narrow"/>
              </w:rPr>
              <w:t>противен случай се отбелязва отговор "НЕ".</w:t>
            </w:r>
          </w:p>
        </w:tc>
        <w:tc>
          <w:tcPr>
            <w:tcW w:w="709" w:type="dxa"/>
            <w:vAlign w:val="center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708" w:type="dxa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</w:tr>
    </w:tbl>
    <w:p w:rsidR="00572610" w:rsidRDefault="00572610" w:rsidP="00572610">
      <w:pPr>
        <w:rPr>
          <w:rFonts w:ascii="Arial Narrow" w:hAnsi="Arial Narrow"/>
          <w:b/>
          <w:bCs/>
          <w:color w:val="000000"/>
        </w:rPr>
      </w:pPr>
    </w:p>
    <w:p w:rsidR="00572610" w:rsidRPr="00572610" w:rsidRDefault="00572610" w:rsidP="00572610">
      <w:pPr>
        <w:ind w:firstLine="708"/>
        <w:rPr>
          <w:rFonts w:ascii="Arial Narrow" w:hAnsi="Arial Narrow"/>
          <w:b/>
          <w:bCs/>
          <w:color w:val="000000"/>
        </w:rPr>
      </w:pPr>
      <w:r>
        <w:rPr>
          <w:rFonts w:ascii="Arial Narrow" w:hAnsi="Arial Narrow"/>
          <w:b/>
          <w:bCs/>
          <w:color w:val="000000"/>
        </w:rPr>
        <w:t xml:space="preserve">     </w:t>
      </w:r>
      <w:r w:rsidRPr="00172ED6">
        <w:rPr>
          <w:rFonts w:ascii="Arial Narrow" w:hAnsi="Arial Narrow"/>
          <w:b/>
          <w:bCs/>
          <w:color w:val="000000"/>
        </w:rPr>
        <w:t>Таблица 1 Одобр</w:t>
      </w:r>
      <w:r>
        <w:rPr>
          <w:rFonts w:ascii="Arial Narrow" w:hAnsi="Arial Narrow"/>
          <w:b/>
          <w:bCs/>
          <w:color w:val="000000"/>
        </w:rPr>
        <w:t>ен размер на допустимите разход:</w:t>
      </w:r>
    </w:p>
    <w:tbl>
      <w:tblPr>
        <w:tblpPr w:leftFromText="141" w:rightFromText="141" w:vertAnchor="page" w:horzAnchor="page" w:tblpX="771" w:tblpY="6841"/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"/>
        <w:gridCol w:w="2906"/>
        <w:gridCol w:w="851"/>
        <w:gridCol w:w="1204"/>
        <w:gridCol w:w="1276"/>
        <w:gridCol w:w="1134"/>
        <w:gridCol w:w="1134"/>
        <w:gridCol w:w="1134"/>
        <w:gridCol w:w="1134"/>
        <w:gridCol w:w="1346"/>
        <w:gridCol w:w="2481"/>
      </w:tblGrid>
      <w:tr w:rsidR="00572610" w:rsidRPr="001C5741" w:rsidTr="00DE15CD">
        <w:trPr>
          <w:trHeight w:val="1827"/>
        </w:trPr>
        <w:tc>
          <w:tcPr>
            <w:tcW w:w="779" w:type="dxa"/>
            <w:shd w:val="clear" w:color="auto" w:fill="D9D9D9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lastRenderedPageBreak/>
              <w:t xml:space="preserve">№ </w:t>
            </w:r>
          </w:p>
        </w:tc>
        <w:tc>
          <w:tcPr>
            <w:tcW w:w="2906" w:type="dxa"/>
            <w:shd w:val="clear" w:color="auto" w:fill="D9D9D9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Вид на разходите </w:t>
            </w:r>
          </w:p>
        </w:tc>
        <w:tc>
          <w:tcPr>
            <w:tcW w:w="851" w:type="dxa"/>
            <w:shd w:val="clear" w:color="auto" w:fill="D9D9D9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Марка, модел</w:t>
            </w:r>
          </w:p>
        </w:tc>
        <w:tc>
          <w:tcPr>
            <w:tcW w:w="1204" w:type="dxa"/>
            <w:shd w:val="clear" w:color="auto" w:fill="D9D9D9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276" w:type="dxa"/>
            <w:shd w:val="clear" w:color="auto" w:fill="D9D9D9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Единична цена без ДДС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1134" w:type="dxa"/>
            <w:shd w:val="clear" w:color="auto" w:fill="D9D9D9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Обща сума без ДДС 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1134" w:type="dxa"/>
            <w:shd w:val="clear" w:color="auto" w:fill="D9D9D9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Обща сума с ДДС 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1134" w:type="dxa"/>
            <w:shd w:val="clear" w:color="auto" w:fill="D9D9D9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 xml:space="preserve">Заявена субсидия </w:t>
            </w:r>
          </w:p>
        </w:tc>
        <w:tc>
          <w:tcPr>
            <w:tcW w:w="1134" w:type="dxa"/>
            <w:shd w:val="clear" w:color="auto" w:fill="D9D9D9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Одобрена субсидия</w:t>
            </w:r>
          </w:p>
        </w:tc>
        <w:tc>
          <w:tcPr>
            <w:tcW w:w="1346" w:type="dxa"/>
            <w:shd w:val="clear" w:color="auto" w:fill="D9D9D9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sz w:val="18"/>
                <w:szCs w:val="18"/>
              </w:rPr>
              <w:t>Одобрен размер на допустимите разходи по проекта</w:t>
            </w:r>
          </w:p>
        </w:tc>
        <w:tc>
          <w:tcPr>
            <w:tcW w:w="2481" w:type="dxa"/>
            <w:shd w:val="clear" w:color="auto" w:fill="D9D9D9"/>
            <w:vAlign w:val="center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Основание за редукция (когато е приложимо)</w:t>
            </w:r>
          </w:p>
        </w:tc>
      </w:tr>
      <w:tr w:rsidR="00572610" w:rsidRPr="001C5741" w:rsidTr="00DE15CD">
        <w:trPr>
          <w:trHeight w:val="370"/>
        </w:trPr>
        <w:tc>
          <w:tcPr>
            <w:tcW w:w="779" w:type="dxa"/>
            <w:shd w:val="clear" w:color="auto" w:fill="D9D9D9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906" w:type="dxa"/>
            <w:shd w:val="clear" w:color="auto" w:fill="D9D9D9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D9D9D9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04" w:type="dxa"/>
            <w:shd w:val="clear" w:color="auto" w:fill="D9D9D9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D9D9D9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D9D9D9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shd w:val="clear" w:color="auto" w:fill="D9D9D9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shd w:val="clear" w:color="auto" w:fill="D9D9D9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shd w:val="clear" w:color="auto" w:fill="D9D9D9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346" w:type="dxa"/>
            <w:shd w:val="clear" w:color="auto" w:fill="D9D9D9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481" w:type="dxa"/>
            <w:shd w:val="clear" w:color="auto" w:fill="D9D9D9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572610" w:rsidRPr="001C5741" w:rsidTr="00DE15CD">
        <w:trPr>
          <w:trHeight w:val="288"/>
        </w:trPr>
        <w:tc>
          <w:tcPr>
            <w:tcW w:w="779" w:type="dxa"/>
            <w:shd w:val="clear" w:color="auto" w:fill="auto"/>
            <w:noWrap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06" w:type="dxa"/>
            <w:shd w:val="clear" w:color="auto" w:fill="auto"/>
            <w:noWrap/>
            <w:vAlign w:val="bottom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481" w:type="dxa"/>
            <w:shd w:val="clear" w:color="auto" w:fill="auto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</w:tr>
      <w:tr w:rsidR="00572610" w:rsidRPr="001C5741" w:rsidTr="00DE15CD">
        <w:trPr>
          <w:trHeight w:val="495"/>
        </w:trPr>
        <w:tc>
          <w:tcPr>
            <w:tcW w:w="779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Общо: </w:t>
            </w:r>
          </w:p>
        </w:tc>
        <w:tc>
          <w:tcPr>
            <w:tcW w:w="2906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81" w:type="dxa"/>
            <w:shd w:val="clear" w:color="auto" w:fill="auto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572610" w:rsidRDefault="00572610" w:rsidP="00572610">
      <w:pPr>
        <w:rPr>
          <w:b/>
        </w:rPr>
      </w:pPr>
    </w:p>
    <w:p w:rsidR="00572610" w:rsidRPr="00B54E4D" w:rsidRDefault="00572610" w:rsidP="00572610">
      <w:pPr>
        <w:ind w:left="72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</w:t>
      </w:r>
      <w:r w:rsidRPr="00B54E4D">
        <w:rPr>
          <w:rFonts w:ascii="Arial Narrow" w:hAnsi="Arial Narrow"/>
          <w:b/>
        </w:rPr>
        <w:t>Таблица 2 Проверка на основателността на предложените разходи</w:t>
      </w:r>
      <w:r>
        <w:rPr>
          <w:rFonts w:ascii="Arial Narrow" w:hAnsi="Arial Narrow"/>
          <w:b/>
        </w:rPr>
        <w:t>:</w:t>
      </w:r>
    </w:p>
    <w:p w:rsidR="00572610" w:rsidRPr="003B74B2" w:rsidRDefault="00572610" w:rsidP="00572610">
      <w:pPr>
        <w:jc w:val="center"/>
        <w:rPr>
          <w:b/>
          <w:sz w:val="28"/>
          <w:lang w:val="en-US"/>
        </w:rPr>
      </w:pPr>
    </w:p>
    <w:tbl>
      <w:tblPr>
        <w:tblW w:w="12857" w:type="dxa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1"/>
        <w:gridCol w:w="2283"/>
        <w:gridCol w:w="1081"/>
        <w:gridCol w:w="1201"/>
        <w:gridCol w:w="962"/>
        <w:gridCol w:w="841"/>
        <w:gridCol w:w="720"/>
        <w:gridCol w:w="722"/>
        <w:gridCol w:w="742"/>
        <w:gridCol w:w="681"/>
        <w:gridCol w:w="740"/>
        <w:gridCol w:w="720"/>
        <w:gridCol w:w="721"/>
        <w:gridCol w:w="722"/>
      </w:tblGrid>
      <w:tr w:rsidR="00572610" w:rsidRPr="001C5741" w:rsidTr="00572610">
        <w:trPr>
          <w:trHeight w:val="697"/>
        </w:trPr>
        <w:tc>
          <w:tcPr>
            <w:tcW w:w="6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Обособеност на разходите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Първа оферта</w:t>
            </w: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Втора оферта</w:t>
            </w: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Трета оферта</w:t>
            </w:r>
          </w:p>
        </w:tc>
      </w:tr>
      <w:tr w:rsidR="00572610" w:rsidRPr="001C5741" w:rsidTr="00572610">
        <w:trPr>
          <w:trHeight w:val="310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№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Вид на разходите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№ по ред/код от списък с разходи, за които РА има определени референтни цени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Код от списък с опростени разходи </w:t>
            </w:r>
            <w:proofErr w:type="spellStart"/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разходи</w:t>
            </w:r>
            <w:proofErr w:type="spellEnd"/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 за: 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 xml:space="preserve">обучения, курсове, информационни дейности 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Единична цена без ДДС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Обща сума без ДДС 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Обща сума с ДДС 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Единична цена без ДДС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Обща сума без ДДС 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Обща сума с ДДС 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Единична цена без ДДС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Обща сума без ДДС 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Обща сума с ДДС 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</w:tr>
      <w:tr w:rsidR="00572610" w:rsidRPr="001C5741" w:rsidTr="00572610">
        <w:trPr>
          <w:trHeight w:val="36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14</w:t>
            </w:r>
          </w:p>
        </w:tc>
      </w:tr>
      <w:tr w:rsidR="00572610" w:rsidRPr="001C5741" w:rsidTr="00572610">
        <w:trPr>
          <w:trHeight w:val="28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</w:tr>
      <w:tr w:rsidR="00572610" w:rsidRPr="001C5741" w:rsidTr="00572610">
        <w:trPr>
          <w:trHeight w:val="273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lastRenderedPageBreak/>
              <w:t>2.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</w:tr>
      <w:tr w:rsidR="00572610" w:rsidRPr="001C5741" w:rsidTr="00572610">
        <w:trPr>
          <w:trHeight w:val="273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</w:tr>
      <w:tr w:rsidR="00572610" w:rsidRPr="001C5741" w:rsidTr="00572610">
        <w:trPr>
          <w:trHeight w:val="273"/>
        </w:trPr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Обща стойност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</w:tr>
    </w:tbl>
    <w:p w:rsidR="00572610" w:rsidRPr="001C5741" w:rsidRDefault="00572610" w:rsidP="00572610">
      <w:pPr>
        <w:jc w:val="center"/>
        <w:rPr>
          <w:rFonts w:ascii="Arial Narrow" w:hAnsi="Arial Narrow"/>
          <w:b/>
          <w:sz w:val="12"/>
          <w:szCs w:val="12"/>
          <w:lang w:val="en-US"/>
        </w:rPr>
      </w:pPr>
    </w:p>
    <w:p w:rsidR="00572610" w:rsidRPr="00572610" w:rsidRDefault="00572610" w:rsidP="00572610">
      <w:pPr>
        <w:ind w:left="993"/>
        <w:jc w:val="both"/>
        <w:rPr>
          <w:rFonts w:ascii="Arial Narrow" w:hAnsi="Arial Narrow"/>
          <w:sz w:val="18"/>
          <w:szCs w:val="18"/>
        </w:rPr>
      </w:pPr>
      <w:proofErr w:type="spellStart"/>
      <w:r w:rsidRPr="001C5741">
        <w:rPr>
          <w:rFonts w:ascii="Arial Narrow" w:hAnsi="Arial Narrow"/>
          <w:b/>
          <w:sz w:val="18"/>
          <w:szCs w:val="18"/>
        </w:rPr>
        <w:t>Заблежка</w:t>
      </w:r>
      <w:proofErr w:type="spellEnd"/>
      <w:r w:rsidRPr="001C5741">
        <w:rPr>
          <w:rFonts w:ascii="Arial Narrow" w:hAnsi="Arial Narrow"/>
          <w:b/>
          <w:sz w:val="18"/>
          <w:szCs w:val="18"/>
        </w:rPr>
        <w:t xml:space="preserve">:  </w:t>
      </w:r>
      <w:r w:rsidRPr="001C5741">
        <w:rPr>
          <w:rFonts w:ascii="Arial Narrow" w:hAnsi="Arial Narrow"/>
          <w:color w:val="000000"/>
          <w:sz w:val="18"/>
          <w:szCs w:val="18"/>
        </w:rPr>
        <w:t>В случаите, когато разходът, за който се кандидатства, е включен в списъка с референтни цени (Приложение № 16 от Условията за кандидатстване)</w:t>
      </w:r>
      <w:r w:rsidRPr="001C5741">
        <w:rPr>
          <w:rFonts w:ascii="Arial Narrow" w:hAnsi="Arial Narrow"/>
          <w:sz w:val="18"/>
          <w:szCs w:val="18"/>
        </w:rPr>
        <w:t>, не е необходимо представянето на три съпоставими офе</w:t>
      </w:r>
      <w:r>
        <w:rPr>
          <w:rFonts w:ascii="Arial Narrow" w:hAnsi="Arial Narrow"/>
          <w:sz w:val="18"/>
          <w:szCs w:val="18"/>
        </w:rPr>
        <w:t>рти за всяка отделна инвестиция.</w:t>
      </w:r>
    </w:p>
    <w:p w:rsidR="00572610" w:rsidRPr="00F300EC" w:rsidRDefault="00572610" w:rsidP="00572610">
      <w:pPr>
        <w:rPr>
          <w:rFonts w:ascii="Arial Narrow" w:hAnsi="Arial Narrow"/>
          <w:b/>
          <w:color w:val="FF0000"/>
        </w:rPr>
      </w:pPr>
    </w:p>
    <w:tbl>
      <w:tblPr>
        <w:tblW w:w="1312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5"/>
        <w:gridCol w:w="1349"/>
        <w:gridCol w:w="4294"/>
      </w:tblGrid>
      <w:tr w:rsidR="00572610" w:rsidRPr="00E0209F" w:rsidTr="00572610">
        <w:trPr>
          <w:trHeight w:val="427"/>
        </w:trPr>
        <w:tc>
          <w:tcPr>
            <w:tcW w:w="7485" w:type="dxa"/>
          </w:tcPr>
          <w:p w:rsidR="00572610" w:rsidRPr="00E0209F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  <w:b/>
              </w:rPr>
            </w:pPr>
            <w:r w:rsidRPr="00E0209F">
              <w:rPr>
                <w:rFonts w:ascii="Arial Narrow" w:hAnsi="Arial Narrow"/>
                <w:b/>
              </w:rPr>
              <w:t>Резултат от проверка</w:t>
            </w:r>
          </w:p>
        </w:tc>
        <w:tc>
          <w:tcPr>
            <w:tcW w:w="1349" w:type="dxa"/>
            <w:vAlign w:val="center"/>
          </w:tcPr>
          <w:p w:rsidR="00572610" w:rsidRPr="00E0209F" w:rsidRDefault="00572610" w:rsidP="00DE15CD">
            <w:pPr>
              <w:spacing w:line="276" w:lineRule="auto"/>
              <w:ind w:left="108"/>
              <w:jc w:val="center"/>
              <w:rPr>
                <w:rFonts w:ascii="Arial Narrow" w:hAnsi="Arial Narrow"/>
                <w:b/>
              </w:rPr>
            </w:pPr>
            <w:r w:rsidRPr="00E0209F">
              <w:rPr>
                <w:rFonts w:ascii="Arial Narrow" w:hAnsi="Arial Narrow"/>
                <w:b/>
              </w:rPr>
              <w:t>Моля отбележете</w:t>
            </w:r>
          </w:p>
        </w:tc>
        <w:tc>
          <w:tcPr>
            <w:tcW w:w="4294" w:type="dxa"/>
            <w:vAlign w:val="center"/>
          </w:tcPr>
          <w:p w:rsidR="00572610" w:rsidRPr="00E0209F" w:rsidRDefault="00572610" w:rsidP="00DE15CD">
            <w:pPr>
              <w:spacing w:line="276" w:lineRule="auto"/>
              <w:rPr>
                <w:rFonts w:ascii="Arial Narrow" w:hAnsi="Arial Narrow"/>
                <w:b/>
              </w:rPr>
            </w:pPr>
            <w:r w:rsidRPr="00E0209F">
              <w:rPr>
                <w:rFonts w:ascii="Arial Narrow" w:hAnsi="Arial Narrow"/>
                <w:b/>
              </w:rPr>
              <w:t>Принципни действия</w:t>
            </w:r>
          </w:p>
        </w:tc>
      </w:tr>
      <w:tr w:rsidR="00572610" w:rsidRPr="00E0209F" w:rsidTr="00572610">
        <w:trPr>
          <w:trHeight w:val="405"/>
        </w:trPr>
        <w:tc>
          <w:tcPr>
            <w:tcW w:w="7485" w:type="dxa"/>
          </w:tcPr>
          <w:p w:rsidR="00572610" w:rsidRPr="00E0209F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  <w:b/>
                <w:i/>
              </w:rPr>
            </w:pPr>
            <w:r w:rsidRPr="00E0209F">
              <w:rPr>
                <w:rFonts w:ascii="Arial Narrow" w:hAnsi="Arial Narrow"/>
                <w:b/>
                <w:bCs/>
                <w:sz w:val="22"/>
              </w:rPr>
              <w:t xml:space="preserve">Съществува съответствие с критериите за </w:t>
            </w:r>
            <w:r>
              <w:rPr>
                <w:rFonts w:ascii="Arial Narrow" w:hAnsi="Arial Narrow"/>
                <w:b/>
                <w:bCs/>
                <w:sz w:val="22"/>
              </w:rPr>
              <w:t>финансова оценка</w:t>
            </w:r>
          </w:p>
        </w:tc>
        <w:tc>
          <w:tcPr>
            <w:tcW w:w="1349" w:type="dxa"/>
            <w:vAlign w:val="center"/>
          </w:tcPr>
          <w:p w:rsidR="00572610" w:rsidRPr="00E0209F" w:rsidRDefault="00572610" w:rsidP="00DE15CD">
            <w:pPr>
              <w:spacing w:line="360" w:lineRule="auto"/>
              <w:rPr>
                <w:rFonts w:ascii="Arial Narrow" w:hAnsi="Arial Narrow"/>
                <w:b/>
                <w:bCs/>
                <w:sz w:val="22"/>
              </w:rPr>
            </w:pPr>
            <w:r w:rsidRPr="00E0209F">
              <w:rPr>
                <w:rFonts w:ascii="Arial Narrow" w:hAnsi="Arial Narrow"/>
                <w:b/>
                <w:bCs/>
                <w:sz w:val="22"/>
              </w:rPr>
              <w:t xml:space="preserve">□ ДА  </w:t>
            </w:r>
          </w:p>
          <w:p w:rsidR="00572610" w:rsidRPr="00E0209F" w:rsidRDefault="00572610" w:rsidP="00DE15CD">
            <w:pPr>
              <w:spacing w:line="360" w:lineRule="auto"/>
              <w:rPr>
                <w:rFonts w:ascii="Arial Narrow" w:hAnsi="Arial Narrow"/>
                <w:bCs/>
                <w:sz w:val="22"/>
              </w:rPr>
            </w:pPr>
            <w:r w:rsidRPr="00E0209F">
              <w:rPr>
                <w:rFonts w:ascii="Arial Narrow" w:hAnsi="Arial Narrow"/>
                <w:b/>
                <w:bCs/>
                <w:sz w:val="22"/>
              </w:rPr>
              <w:t>□ НЕ</w:t>
            </w:r>
          </w:p>
        </w:tc>
        <w:tc>
          <w:tcPr>
            <w:tcW w:w="4294" w:type="dxa"/>
            <w:vAlign w:val="center"/>
          </w:tcPr>
          <w:p w:rsidR="00572610" w:rsidRPr="00E0209F" w:rsidRDefault="00572610" w:rsidP="00DE15CD">
            <w:pPr>
              <w:spacing w:line="276" w:lineRule="auto"/>
              <w:jc w:val="both"/>
              <w:rPr>
                <w:rFonts w:ascii="Arial Narrow" w:hAnsi="Arial Narrow"/>
                <w:b/>
              </w:rPr>
            </w:pPr>
            <w:r w:rsidRPr="00E0209F">
              <w:rPr>
                <w:rFonts w:ascii="Arial Narrow" w:hAnsi="Arial Narrow"/>
                <w:sz w:val="22"/>
              </w:rPr>
              <w:t>На настоящия ред се отбелязва отговор "ДА", в случай че на всички въпроси /редове/ е отбелязан отговор "ДА" и/или отговор "Н</w:t>
            </w:r>
            <w:r>
              <w:rPr>
                <w:rFonts w:ascii="Arial Narrow" w:hAnsi="Arial Narrow"/>
                <w:sz w:val="22"/>
              </w:rPr>
              <w:t xml:space="preserve">/П". Отговор "НЕ" се отбелязва, </w:t>
            </w:r>
            <w:r w:rsidRPr="00E0209F">
              <w:rPr>
                <w:rFonts w:ascii="Arial Narrow" w:hAnsi="Arial Narrow"/>
                <w:sz w:val="22"/>
              </w:rPr>
              <w:t xml:space="preserve">ако дори и на един от въпросите от </w:t>
            </w:r>
            <w:r>
              <w:rPr>
                <w:rFonts w:ascii="Arial Narrow" w:hAnsi="Arial Narrow"/>
                <w:sz w:val="22"/>
              </w:rPr>
              <w:t>Работния лист</w:t>
            </w:r>
            <w:r w:rsidRPr="00E0209F">
              <w:rPr>
                <w:rFonts w:ascii="Arial Narrow" w:hAnsi="Arial Narrow"/>
                <w:sz w:val="22"/>
              </w:rPr>
              <w:t xml:space="preserve"> е отбелязан отговор "НЕ".</w:t>
            </w:r>
          </w:p>
        </w:tc>
      </w:tr>
      <w:tr w:rsidR="00572610" w:rsidRPr="00E0209F" w:rsidTr="00572610">
        <w:trPr>
          <w:trHeight w:val="405"/>
        </w:trPr>
        <w:tc>
          <w:tcPr>
            <w:tcW w:w="7485" w:type="dxa"/>
          </w:tcPr>
          <w:p w:rsidR="00572610" w:rsidRPr="008C4214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  <w:b/>
                <w:bCs/>
                <w:sz w:val="22"/>
              </w:rPr>
            </w:pPr>
            <w:r w:rsidRPr="008C4214">
              <w:rPr>
                <w:rFonts w:ascii="Arial Narrow" w:hAnsi="Arial Narrow"/>
                <w:b/>
                <w:bCs/>
                <w:sz w:val="22"/>
              </w:rPr>
              <w:t xml:space="preserve">Има необходимост от изпращане на уведомление за </w:t>
            </w:r>
            <w:proofErr w:type="spellStart"/>
            <w:r w:rsidRPr="008C4214">
              <w:rPr>
                <w:rFonts w:ascii="Arial Narrow" w:hAnsi="Arial Narrow"/>
                <w:b/>
                <w:bCs/>
                <w:sz w:val="22"/>
              </w:rPr>
              <w:t>непълноти</w:t>
            </w:r>
            <w:proofErr w:type="spellEnd"/>
            <w:r w:rsidRPr="008C4214">
              <w:rPr>
                <w:rFonts w:ascii="Arial Narrow" w:hAnsi="Arial Narrow"/>
                <w:b/>
                <w:bCs/>
                <w:sz w:val="22"/>
              </w:rPr>
              <w:t xml:space="preserve"> и неясноти с цел установяване съответствието с критериите за финансова оценка</w:t>
            </w:r>
          </w:p>
        </w:tc>
        <w:tc>
          <w:tcPr>
            <w:tcW w:w="1349" w:type="dxa"/>
            <w:vAlign w:val="center"/>
          </w:tcPr>
          <w:p w:rsidR="00572610" w:rsidRPr="00E0209F" w:rsidRDefault="00572610" w:rsidP="00DE15CD">
            <w:pPr>
              <w:spacing w:line="360" w:lineRule="auto"/>
              <w:rPr>
                <w:rFonts w:ascii="Arial Narrow" w:hAnsi="Arial Narrow"/>
                <w:b/>
                <w:bCs/>
                <w:sz w:val="22"/>
              </w:rPr>
            </w:pPr>
            <w:r w:rsidRPr="00E0209F">
              <w:rPr>
                <w:rFonts w:ascii="Arial Narrow" w:hAnsi="Arial Narrow"/>
                <w:b/>
                <w:bCs/>
                <w:sz w:val="22"/>
              </w:rPr>
              <w:t xml:space="preserve">□ ДА  </w:t>
            </w:r>
          </w:p>
          <w:p w:rsidR="00572610" w:rsidRDefault="00572610" w:rsidP="00DE15CD">
            <w:pPr>
              <w:spacing w:line="360" w:lineRule="auto"/>
              <w:rPr>
                <w:rFonts w:ascii="Arial Narrow" w:hAnsi="Arial Narrow"/>
                <w:b/>
                <w:bCs/>
                <w:sz w:val="22"/>
              </w:rPr>
            </w:pPr>
            <w:r w:rsidRPr="00E0209F">
              <w:rPr>
                <w:rFonts w:ascii="Arial Narrow" w:hAnsi="Arial Narrow"/>
                <w:b/>
                <w:bCs/>
                <w:sz w:val="22"/>
              </w:rPr>
              <w:t>□ НЕ</w:t>
            </w:r>
          </w:p>
          <w:p w:rsidR="00572610" w:rsidRPr="00E0209F" w:rsidRDefault="00572610" w:rsidP="00DE15CD">
            <w:pPr>
              <w:spacing w:line="360" w:lineRule="auto"/>
              <w:rPr>
                <w:rFonts w:ascii="Arial Narrow" w:hAnsi="Arial Narrow"/>
                <w:b/>
                <w:bCs/>
                <w:sz w:val="22"/>
              </w:rPr>
            </w:pPr>
            <w:r w:rsidRPr="00E0209F">
              <w:rPr>
                <w:rFonts w:ascii="Arial Narrow" w:hAnsi="Arial Narrow"/>
                <w:b/>
                <w:bCs/>
                <w:sz w:val="22"/>
              </w:rPr>
              <w:t>□ Н</w:t>
            </w:r>
            <w:r>
              <w:rPr>
                <w:rFonts w:ascii="Arial Narrow" w:hAnsi="Arial Narrow"/>
                <w:b/>
                <w:bCs/>
                <w:sz w:val="22"/>
              </w:rPr>
              <w:t>/П</w:t>
            </w:r>
          </w:p>
        </w:tc>
        <w:tc>
          <w:tcPr>
            <w:tcW w:w="4294" w:type="dxa"/>
            <w:vAlign w:val="center"/>
          </w:tcPr>
          <w:p w:rsidR="00572610" w:rsidRPr="00E0209F" w:rsidRDefault="00572610" w:rsidP="00DE15CD">
            <w:pPr>
              <w:spacing w:line="276" w:lineRule="auto"/>
              <w:jc w:val="both"/>
              <w:rPr>
                <w:rFonts w:ascii="Arial Narrow" w:hAnsi="Arial Narrow"/>
                <w:sz w:val="22"/>
              </w:rPr>
            </w:pPr>
            <w:r w:rsidRPr="00E0209F">
              <w:rPr>
                <w:rFonts w:ascii="Arial Narrow" w:hAnsi="Arial Narrow"/>
                <w:sz w:val="22"/>
              </w:rPr>
              <w:t xml:space="preserve">На настоящия ред се отбелязва отговор "ДА", в случай че на предходния въпрос има отговор "НЕ" и е необходимо да бъде изпратено уведомително писмо за </w:t>
            </w:r>
            <w:proofErr w:type="spellStart"/>
            <w:r w:rsidRPr="00E0209F">
              <w:rPr>
                <w:rFonts w:ascii="Arial Narrow" w:hAnsi="Arial Narrow"/>
                <w:sz w:val="22"/>
              </w:rPr>
              <w:t>непълноти</w:t>
            </w:r>
            <w:proofErr w:type="spellEnd"/>
            <w:r w:rsidRPr="00E0209F">
              <w:rPr>
                <w:rFonts w:ascii="Arial Narrow" w:hAnsi="Arial Narrow"/>
                <w:sz w:val="22"/>
              </w:rPr>
              <w:t xml:space="preserve"> и неясноти с цел установяване съответствието с критериите за </w:t>
            </w:r>
            <w:r>
              <w:rPr>
                <w:rFonts w:ascii="Arial Narrow" w:hAnsi="Arial Narrow"/>
                <w:sz w:val="22"/>
              </w:rPr>
              <w:t>финансова оценка</w:t>
            </w:r>
            <w:r w:rsidRPr="00E0209F">
              <w:rPr>
                <w:rFonts w:ascii="Arial Narrow" w:hAnsi="Arial Narrow"/>
                <w:sz w:val="22"/>
              </w:rPr>
              <w:t xml:space="preserve">. В случай че на предходния въпрос има отговор "ДА" или е </w:t>
            </w:r>
            <w:r w:rsidRPr="00E0209F">
              <w:rPr>
                <w:rFonts w:ascii="Arial Narrow" w:hAnsi="Arial Narrow"/>
                <w:sz w:val="22"/>
              </w:rPr>
              <w:lastRenderedPageBreak/>
              <w:t>отбелязан отговор "НЕ" и проектното предложение следва да получи пълен отказ за финансиране, се отбелязва отговор "Н</w:t>
            </w:r>
            <w:r>
              <w:rPr>
                <w:rFonts w:ascii="Arial Narrow" w:hAnsi="Arial Narrow"/>
                <w:sz w:val="22"/>
              </w:rPr>
              <w:t>/</w:t>
            </w:r>
            <w:r w:rsidRPr="00E0209F">
              <w:rPr>
                <w:rFonts w:ascii="Arial Narrow" w:hAnsi="Arial Narrow"/>
                <w:sz w:val="22"/>
              </w:rPr>
              <w:t>П".</w:t>
            </w:r>
          </w:p>
        </w:tc>
      </w:tr>
    </w:tbl>
    <w:p w:rsidR="00572610" w:rsidRDefault="00572610" w:rsidP="00572610">
      <w:pPr>
        <w:ind w:left="708"/>
        <w:rPr>
          <w:rFonts w:ascii="Arial Narrow" w:hAnsi="Arial Narrow"/>
          <w:b/>
        </w:rPr>
      </w:pPr>
      <w:r>
        <w:rPr>
          <w:rFonts w:ascii="Arial Narrow" w:hAnsi="Arial Narrow"/>
          <w:b/>
        </w:rPr>
        <w:lastRenderedPageBreak/>
        <w:t xml:space="preserve">        </w:t>
      </w:r>
    </w:p>
    <w:p w:rsidR="00572610" w:rsidRPr="001C5741" w:rsidRDefault="00572610" w:rsidP="00572610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Важно! </w:t>
      </w:r>
    </w:p>
    <w:p w:rsidR="00572610" w:rsidRDefault="00572610" w:rsidP="00572610">
      <w:pPr>
        <w:jc w:val="both"/>
        <w:rPr>
          <w:rFonts w:ascii="Arial Narrow" w:hAnsi="Arial Narrow"/>
          <w:b/>
          <w:sz w:val="16"/>
          <w:szCs w:val="16"/>
          <w:lang w:val="en-US"/>
        </w:rPr>
      </w:pPr>
    </w:p>
    <w:p w:rsidR="00572610" w:rsidRDefault="00572610" w:rsidP="00572610">
      <w:pPr>
        <w:tabs>
          <w:tab w:val="left" w:pos="1128"/>
        </w:tabs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  <w:sz w:val="16"/>
          <w:szCs w:val="16"/>
          <w:lang w:val="en-US"/>
        </w:rPr>
        <w:tab/>
      </w:r>
      <w:r w:rsidRPr="0024071E">
        <w:rPr>
          <w:rFonts w:ascii="Arial Narrow" w:hAnsi="Arial Narrow"/>
          <w:b/>
        </w:rPr>
        <w:t>В случай че проектното</w:t>
      </w:r>
      <w:r w:rsidRPr="009719DD">
        <w:rPr>
          <w:rFonts w:ascii="Arial Narrow" w:hAnsi="Arial Narrow"/>
          <w:b/>
        </w:rPr>
        <w:t xml:space="preserve"> предложение преминава към </w:t>
      </w:r>
      <w:r>
        <w:rPr>
          <w:rFonts w:ascii="Arial Narrow" w:hAnsi="Arial Narrow"/>
          <w:b/>
        </w:rPr>
        <w:t>техническа</w:t>
      </w:r>
      <w:r w:rsidRPr="009719DD">
        <w:rPr>
          <w:rFonts w:ascii="Arial Narrow" w:hAnsi="Arial Narrow"/>
          <w:b/>
        </w:rPr>
        <w:t xml:space="preserve"> оценка</w:t>
      </w:r>
      <w:r>
        <w:rPr>
          <w:rFonts w:ascii="Arial Narrow" w:hAnsi="Arial Narrow"/>
          <w:b/>
        </w:rPr>
        <w:t xml:space="preserve">, в Група </w:t>
      </w:r>
      <w:r>
        <w:rPr>
          <w:rFonts w:ascii="Arial Narrow" w:hAnsi="Arial Narrow"/>
          <w:b/>
          <w:lang w:val="en-US"/>
        </w:rPr>
        <w:t>I</w:t>
      </w:r>
      <w:r>
        <w:rPr>
          <w:rFonts w:ascii="Arial Narrow" w:hAnsi="Arial Narrow"/>
          <w:b/>
        </w:rPr>
        <w:t xml:space="preserve"> Критерии за финансова оценка се попълва 0 точки и се преминава към оценка на критериите в Група </w:t>
      </w:r>
      <w:r>
        <w:rPr>
          <w:rFonts w:ascii="Arial Narrow" w:hAnsi="Arial Narrow"/>
          <w:b/>
          <w:lang w:val="en-US"/>
        </w:rPr>
        <w:t>II</w:t>
      </w:r>
      <w:r>
        <w:rPr>
          <w:rFonts w:ascii="Arial Narrow" w:hAnsi="Arial Narrow"/>
          <w:b/>
        </w:rPr>
        <w:t xml:space="preserve"> Критерии за техническа оценка. </w:t>
      </w:r>
    </w:p>
    <w:p w:rsidR="00572610" w:rsidRDefault="00572610" w:rsidP="00572610">
      <w:pPr>
        <w:tabs>
          <w:tab w:val="left" w:pos="1128"/>
        </w:tabs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ab/>
      </w:r>
    </w:p>
    <w:p w:rsidR="00572610" w:rsidRPr="0024071E" w:rsidRDefault="00572610" w:rsidP="00572610">
      <w:pPr>
        <w:tabs>
          <w:tab w:val="left" w:pos="1128"/>
        </w:tabs>
        <w:jc w:val="both"/>
        <w:rPr>
          <w:rFonts w:ascii="Arial Narrow" w:hAnsi="Arial Narrow"/>
          <w:b/>
          <w:sz w:val="16"/>
          <w:szCs w:val="16"/>
        </w:rPr>
      </w:pPr>
      <w:r>
        <w:rPr>
          <w:rFonts w:ascii="Arial Narrow" w:hAnsi="Arial Narrow"/>
          <w:b/>
        </w:rPr>
        <w:tab/>
      </w:r>
      <w:r w:rsidRPr="0024071E">
        <w:rPr>
          <w:rFonts w:ascii="Arial Narrow" w:hAnsi="Arial Narrow"/>
          <w:b/>
        </w:rPr>
        <w:t>В случай че проектното</w:t>
      </w:r>
      <w:r w:rsidRPr="009719DD">
        <w:rPr>
          <w:rFonts w:ascii="Arial Narrow" w:hAnsi="Arial Narrow"/>
          <w:b/>
        </w:rPr>
        <w:t xml:space="preserve"> предложение </w:t>
      </w:r>
      <w:r>
        <w:rPr>
          <w:rFonts w:ascii="Arial Narrow" w:hAnsi="Arial Narrow"/>
          <w:b/>
        </w:rPr>
        <w:t xml:space="preserve">НЕ </w:t>
      </w:r>
      <w:r w:rsidRPr="009719DD">
        <w:rPr>
          <w:rFonts w:ascii="Arial Narrow" w:hAnsi="Arial Narrow"/>
          <w:b/>
        </w:rPr>
        <w:t xml:space="preserve">преминава към </w:t>
      </w:r>
      <w:r>
        <w:rPr>
          <w:rFonts w:ascii="Arial Narrow" w:hAnsi="Arial Narrow"/>
          <w:b/>
        </w:rPr>
        <w:t>техническа</w:t>
      </w:r>
      <w:r w:rsidRPr="009719DD">
        <w:rPr>
          <w:rFonts w:ascii="Arial Narrow" w:hAnsi="Arial Narrow"/>
          <w:b/>
        </w:rPr>
        <w:t xml:space="preserve"> оценка</w:t>
      </w:r>
      <w:r>
        <w:rPr>
          <w:rFonts w:ascii="Arial Narrow" w:hAnsi="Arial Narrow"/>
          <w:b/>
        </w:rPr>
        <w:t xml:space="preserve">, в Група </w:t>
      </w:r>
      <w:r>
        <w:rPr>
          <w:rFonts w:ascii="Arial Narrow" w:hAnsi="Arial Narrow"/>
          <w:b/>
          <w:lang w:val="en-US"/>
        </w:rPr>
        <w:t>I</w:t>
      </w:r>
      <w:r>
        <w:rPr>
          <w:rFonts w:ascii="Arial Narrow" w:hAnsi="Arial Narrow"/>
          <w:b/>
        </w:rPr>
        <w:t xml:space="preserve"> Критерии за финансова оценка се попълва 0 точки, а в група </w:t>
      </w:r>
      <w:r>
        <w:rPr>
          <w:rFonts w:ascii="Arial Narrow" w:hAnsi="Arial Narrow"/>
          <w:b/>
          <w:lang w:val="en-US"/>
        </w:rPr>
        <w:t>II</w:t>
      </w:r>
      <w:r>
        <w:rPr>
          <w:rFonts w:ascii="Arial Narrow" w:hAnsi="Arial Narrow"/>
          <w:b/>
        </w:rPr>
        <w:t xml:space="preserve"> се нанасят служебно 0 точки за всеки един от критериите.</w:t>
      </w:r>
    </w:p>
    <w:p w:rsidR="00572610" w:rsidRDefault="00572610" w:rsidP="00572610">
      <w:pPr>
        <w:jc w:val="both"/>
        <w:rPr>
          <w:rFonts w:ascii="Arial Narrow" w:hAnsi="Arial Narrow"/>
          <w:b/>
          <w:sz w:val="16"/>
          <w:szCs w:val="16"/>
        </w:rPr>
      </w:pPr>
    </w:p>
    <w:p w:rsidR="00572610" w:rsidRPr="00F300EC" w:rsidRDefault="00572610" w:rsidP="00572610">
      <w:pPr>
        <w:jc w:val="center"/>
        <w:rPr>
          <w:rFonts w:ascii="Arial Narrow" w:hAnsi="Arial Narrow"/>
          <w:b/>
          <w:sz w:val="16"/>
          <w:szCs w:val="16"/>
        </w:rPr>
      </w:pPr>
    </w:p>
    <w:p w:rsidR="00691D85" w:rsidRDefault="00691D85" w:rsidP="00691D85">
      <w:pPr>
        <w:jc w:val="both"/>
        <w:rPr>
          <w:rFonts w:cs="Times New Roman"/>
          <w:szCs w:val="24"/>
        </w:rPr>
      </w:pPr>
    </w:p>
    <w:p w:rsidR="00A64416" w:rsidRPr="00A64416" w:rsidRDefault="001E408A">
      <w:pPr>
        <w:rPr>
          <w:rFonts w:cs="Times New Roman"/>
          <w:szCs w:val="24"/>
        </w:rPr>
      </w:pPr>
      <w:r w:rsidRPr="000A1C17">
        <w:rPr>
          <w:rFonts w:cs="Times New Roman"/>
          <w:szCs w:val="24"/>
        </w:rPr>
        <w:t>Дата:</w:t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  <w:t>Извършил оценката:</w:t>
      </w:r>
    </w:p>
    <w:sectPr w:rsidR="00A64416" w:rsidRPr="00A64416" w:rsidSect="00C54CC4">
      <w:headerReference w:type="default" r:id="rId10"/>
      <w:footerReference w:type="default" r:id="rId11"/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1EB" w:rsidRDefault="006C21EB" w:rsidP="00617FB6">
      <w:pPr>
        <w:spacing w:after="0" w:line="240" w:lineRule="auto"/>
      </w:pPr>
      <w:r>
        <w:separator/>
      </w:r>
    </w:p>
  </w:endnote>
  <w:endnote w:type="continuationSeparator" w:id="0">
    <w:p w:rsidR="006C21EB" w:rsidRDefault="006C21EB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7047274"/>
      <w:docPartObj>
        <w:docPartGallery w:val="Page Numbers (Bottom of Page)"/>
        <w:docPartUnique/>
      </w:docPartObj>
    </w:sdtPr>
    <w:sdtEndPr/>
    <w:sdtContent>
      <w:sdt>
        <w:sdtPr>
          <w:id w:val="-892262158"/>
          <w:docPartObj>
            <w:docPartGallery w:val="Page Numbers (Bottom of Page)"/>
            <w:docPartUnique/>
          </w:docPartObj>
        </w:sdtPr>
        <w:sdtEndPr/>
        <w:sdtContent>
          <w:p w:rsidR="00CE69CF" w:rsidRPr="00CE69CF" w:rsidRDefault="00CE69CF" w:rsidP="00CE69C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 w:rsidRPr="00CE69CF">
              <w:t>Процедура №BG</w:t>
            </w:r>
            <w:r w:rsidR="00AE4C07" w:rsidRPr="00AE4C07">
              <w:rPr>
                <w:highlight w:val="yellow"/>
              </w:rPr>
              <w:t>………………</w:t>
            </w:r>
          </w:p>
        </w:sdtContent>
      </w:sdt>
      <w:p w:rsidR="00CE69CF" w:rsidRPr="00CE69CF" w:rsidRDefault="006C21EB" w:rsidP="00CE69CF">
        <w:pPr>
          <w:tabs>
            <w:tab w:val="center" w:pos="4536"/>
            <w:tab w:val="right" w:pos="9072"/>
          </w:tabs>
          <w:spacing w:after="0" w:line="240" w:lineRule="auto"/>
          <w:jc w:val="center"/>
        </w:pPr>
      </w:p>
    </w:sdtContent>
  </w:sdt>
  <w:p w:rsidR="00CE69CF" w:rsidRDefault="00CE69CF" w:rsidP="00CE69CF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1EB" w:rsidRDefault="006C21EB" w:rsidP="00617FB6">
      <w:pPr>
        <w:spacing w:after="0" w:line="240" w:lineRule="auto"/>
      </w:pPr>
      <w:r>
        <w:separator/>
      </w:r>
    </w:p>
  </w:footnote>
  <w:footnote w:type="continuationSeparator" w:id="0">
    <w:p w:rsidR="006C21EB" w:rsidRDefault="006C21EB" w:rsidP="00617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018" w:rsidRPr="00064E7D" w:rsidRDefault="006C21EB" w:rsidP="00EA0018">
    <w:pPr>
      <w:spacing w:after="0" w:line="276" w:lineRule="auto"/>
      <w:jc w:val="center"/>
      <w:rPr>
        <w:rFonts w:eastAsia="Times New Roman"/>
        <w:sz w:val="20"/>
        <w:szCs w:val="20"/>
        <w:lang w:eastAsia="bg-BG"/>
      </w:rPr>
    </w:pPr>
    <w:sdt>
      <w:sdtPr>
        <w:rPr>
          <w:rFonts w:eastAsia="Times New Roman"/>
          <w:sz w:val="20"/>
          <w:szCs w:val="20"/>
          <w:lang w:eastAsia="bg-BG"/>
        </w:rPr>
        <w:id w:val="476501272"/>
        <w:docPartObj>
          <w:docPartGallery w:val="Page Numbers (Margins)"/>
          <w:docPartUnique/>
        </w:docPartObj>
      </w:sdtPr>
      <w:sdtEndPr/>
      <w:sdtContent>
        <w:r w:rsidR="00CE7FDD">
          <w:rPr>
            <w:rFonts w:eastAsia="Times New Roman"/>
            <w:noProof/>
            <w:sz w:val="20"/>
            <w:szCs w:val="20"/>
            <w:lang w:eastAsia="bg-BG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0090" cy="329565"/>
                  <wp:effectExtent l="0" t="3810" r="4445" b="0"/>
                  <wp:wrapNone/>
                  <wp:docPr id="1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009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A0018" w:rsidRDefault="00EA0018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146D50">
                                <w:rPr>
                                  <w:noProof/>
                                </w:rPr>
                                <w:t>11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3" o:spid="_x0000_s1027" style="position:absolute;left:0;text-align:left;margin-left:5.5pt;margin-top:0;width:56.7pt;height:25.95pt;z-index:251661312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" o:allowincell="f" stroked="f">
                  <v:textbox>
                    <w:txbxContent>
                      <w:p w:rsidR="00EA0018" w:rsidRDefault="00EA0018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146D50">
                          <w:rPr>
                            <w:noProof/>
                          </w:rPr>
                          <w:t>11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EA0018" w:rsidRPr="002B5A74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733425" cy="590550"/>
          <wp:effectExtent l="0" t="0" r="0" b="0"/>
          <wp:docPr id="11" name="Картина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0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0018" w:rsidRPr="002B5A74">
      <w:rPr>
        <w:i/>
        <w:noProof/>
        <w:sz w:val="20"/>
        <w:szCs w:val="20"/>
        <w:lang w:eastAsia="bg-BG"/>
      </w:rPr>
      <w:drawing>
        <wp:inline distT="0" distB="0" distL="0" distR="0">
          <wp:extent cx="676275" cy="533400"/>
          <wp:effectExtent l="19050" t="19050" r="9525" b="0"/>
          <wp:docPr id="10" name="Картина 10" descr="Описание: bg_f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Описание: bg_fla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533400"/>
                  </a:xfrm>
                  <a:prstGeom prst="rect">
                    <a:avLst/>
                  </a:prstGeom>
                  <a:solidFill>
                    <a:srgbClr val="969696">
                      <a:alpha val="52940"/>
                    </a:srgbClr>
                  </a:solidFill>
                  <a:ln w="6350" cmpd="sng">
                    <a:solidFill>
                      <a:srgbClr val="99999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="00EA0018" w:rsidRPr="002B5A74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885825" cy="495300"/>
          <wp:effectExtent l="0" t="0" r="0" b="0"/>
          <wp:docPr id="9" name="Картина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0018" w:rsidRPr="002B5A74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1238250" cy="600075"/>
          <wp:effectExtent l="0" t="0" r="0" b="0"/>
          <wp:docPr id="8" name="Картина 8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0018" w:rsidRPr="002B5A74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1066800" cy="581025"/>
          <wp:effectExtent l="0" t="0" r="0" b="0"/>
          <wp:docPr id="5" name="Картина 5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1" descr="logo PRSR2014-2020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0018">
      <w:rPr>
        <w:rFonts w:eastAsia="Times New Roman"/>
        <w:b/>
        <w:noProof/>
        <w:sz w:val="18"/>
        <w:szCs w:val="18"/>
        <w:highlight w:val="white"/>
        <w:shd w:val="clear" w:color="auto" w:fill="FEFEFE"/>
        <w:lang w:eastAsia="bg-BG"/>
      </w:rPr>
      <w:drawing>
        <wp:inline distT="0" distB="0" distL="0" distR="0">
          <wp:extent cx="1084580" cy="483870"/>
          <wp:effectExtent l="0" t="0" r="0" b="0"/>
          <wp:docPr id="12" name="Картина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4580" cy="483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EA0018" w:rsidRPr="00DC7128" w:rsidRDefault="00EA0018" w:rsidP="00EA0018">
    <w:pPr>
      <w:widowControl w:val="0"/>
      <w:autoSpaceDE w:val="0"/>
      <w:autoSpaceDN w:val="0"/>
      <w:adjustRightInd w:val="0"/>
      <w:spacing w:after="0" w:line="240" w:lineRule="auto"/>
      <w:rPr>
        <w:rFonts w:eastAsia="Times New Roman"/>
        <w:b/>
        <w:sz w:val="14"/>
        <w:szCs w:val="14"/>
        <w:highlight w:val="white"/>
        <w:shd w:val="clear" w:color="auto" w:fill="FEFEFE"/>
        <w:lang w:eastAsia="bg-BG"/>
      </w:rPr>
    </w:pPr>
    <w:r>
      <w:rPr>
        <w:rFonts w:eastAsia="Times New Roman"/>
        <w:b/>
        <w:sz w:val="14"/>
        <w:szCs w:val="14"/>
        <w:highlight w:val="white"/>
        <w:shd w:val="clear" w:color="auto" w:fill="FEFEFE"/>
        <w:lang w:eastAsia="bg-BG"/>
      </w:rPr>
      <w:t xml:space="preserve">                                                                       </w:t>
    </w:r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val="en-US" w:eastAsia="bg-BG"/>
      </w:rPr>
      <w:t>“</w:t>
    </w:r>
    <w:proofErr w:type="gramStart"/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val="ru-RU" w:eastAsia="bg-BG"/>
      </w:rPr>
      <w:t xml:space="preserve">Европейски  </w:t>
    </w:r>
    <w:proofErr w:type="spellStart"/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val="ru-RU" w:eastAsia="bg-BG"/>
      </w:rPr>
      <w:t>съюз</w:t>
    </w:r>
    <w:proofErr w:type="spellEnd"/>
    <w:proofErr w:type="gramEnd"/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eastAsia="bg-BG"/>
      </w:rPr>
      <w:t>“</w:t>
    </w:r>
  </w:p>
  <w:p w:rsidR="00EA0018" w:rsidRPr="00064E7D" w:rsidRDefault="00EA0018" w:rsidP="00EA0018">
    <w:pPr>
      <w:widowControl w:val="0"/>
      <w:autoSpaceDE w:val="0"/>
      <w:autoSpaceDN w:val="0"/>
      <w:adjustRightInd w:val="0"/>
      <w:spacing w:after="0" w:line="240" w:lineRule="auto"/>
      <w:jc w:val="center"/>
      <w:rPr>
        <w:rFonts w:eastAsia="Times New Roman"/>
        <w:b/>
        <w:szCs w:val="24"/>
        <w:highlight w:val="white"/>
        <w:shd w:val="clear" w:color="auto" w:fill="FEFEFE"/>
        <w:lang w:val="ru-RU" w:eastAsia="bg-BG"/>
      </w:rPr>
    </w:pPr>
    <w:proofErr w:type="spellStart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Европейският</w:t>
    </w:r>
    <w:proofErr w:type="spellEnd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 xml:space="preserve"> </w:t>
    </w:r>
    <w:proofErr w:type="spellStart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земеделски</w:t>
    </w:r>
    <w:proofErr w:type="spellEnd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 xml:space="preserve"> фонд за развитие на </w:t>
    </w:r>
    <w:proofErr w:type="spellStart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селските</w:t>
    </w:r>
    <w:proofErr w:type="spellEnd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 xml:space="preserve"> </w:t>
    </w:r>
    <w:proofErr w:type="spellStart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райони</w:t>
    </w:r>
    <w:proofErr w:type="spellEnd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:</w:t>
    </w:r>
  </w:p>
  <w:p w:rsidR="00EA0018" w:rsidRPr="00064E7D" w:rsidRDefault="00EA0018" w:rsidP="00EA001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eastAsia="Times New Roman"/>
        <w:sz w:val="18"/>
        <w:szCs w:val="18"/>
        <w:lang w:val="ru-RU" w:eastAsia="bg-BG"/>
      </w:rPr>
    </w:pPr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 xml:space="preserve">Европа </w:t>
    </w:r>
    <w:proofErr w:type="spellStart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инвестира</w:t>
    </w:r>
    <w:proofErr w:type="spellEnd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 xml:space="preserve"> в </w:t>
    </w:r>
    <w:proofErr w:type="spellStart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селските</w:t>
    </w:r>
    <w:proofErr w:type="spellEnd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 xml:space="preserve"> </w:t>
    </w:r>
    <w:proofErr w:type="spellStart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райони</w:t>
    </w:r>
    <w:proofErr w:type="spellEnd"/>
  </w:p>
  <w:p w:rsidR="00EA0018" w:rsidRDefault="00EA0018" w:rsidP="00EA0018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467A6"/>
    <w:multiLevelType w:val="hybridMultilevel"/>
    <w:tmpl w:val="F89ABF72"/>
    <w:lvl w:ilvl="0" w:tplc="1388C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0538B"/>
    <w:multiLevelType w:val="hybridMultilevel"/>
    <w:tmpl w:val="F68AB090"/>
    <w:lvl w:ilvl="0" w:tplc="9DFEC1BC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A05D16"/>
    <w:multiLevelType w:val="hybridMultilevel"/>
    <w:tmpl w:val="9D86A9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024670"/>
    <w:multiLevelType w:val="hybridMultilevel"/>
    <w:tmpl w:val="DE5646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C5865"/>
    <w:multiLevelType w:val="hybridMultilevel"/>
    <w:tmpl w:val="71E4B1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120BC3"/>
    <w:multiLevelType w:val="hybridMultilevel"/>
    <w:tmpl w:val="DF848A20"/>
    <w:lvl w:ilvl="0" w:tplc="56D6BA68">
      <w:start w:val="1"/>
      <w:numFmt w:val="bullet"/>
      <w:lvlText w:val="•"/>
      <w:lvlJc w:val="left"/>
      <w:pPr>
        <w:ind w:left="85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1639D5"/>
    <w:multiLevelType w:val="hybridMultilevel"/>
    <w:tmpl w:val="06F8C706"/>
    <w:lvl w:ilvl="0" w:tplc="ABEE4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60F5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0A4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F048F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0CED8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F4FA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A27BB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E08D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7083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0F64E0"/>
    <w:multiLevelType w:val="hybridMultilevel"/>
    <w:tmpl w:val="26422A42"/>
    <w:lvl w:ilvl="0" w:tplc="B0263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6D2764"/>
    <w:multiLevelType w:val="hybridMultilevel"/>
    <w:tmpl w:val="B1CA2D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60688A"/>
    <w:multiLevelType w:val="hybridMultilevel"/>
    <w:tmpl w:val="755A6D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1622C"/>
    <w:multiLevelType w:val="hybridMultilevel"/>
    <w:tmpl w:val="FB221558"/>
    <w:lvl w:ilvl="0" w:tplc="E2267CE2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64556F"/>
    <w:multiLevelType w:val="hybridMultilevel"/>
    <w:tmpl w:val="143CB5F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B8552E"/>
    <w:multiLevelType w:val="hybridMultilevel"/>
    <w:tmpl w:val="38EAF5A2"/>
    <w:lvl w:ilvl="0" w:tplc="838879E8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7C368D"/>
    <w:multiLevelType w:val="hybridMultilevel"/>
    <w:tmpl w:val="E31E8D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746515"/>
    <w:multiLevelType w:val="hybridMultilevel"/>
    <w:tmpl w:val="664CF582"/>
    <w:lvl w:ilvl="0" w:tplc="56D6BA68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56D6BA68">
      <w:start w:val="1"/>
      <w:numFmt w:val="bullet"/>
      <w:lvlText w:val="•"/>
      <w:lvlJc w:val="left"/>
      <w:pPr>
        <w:ind w:left="144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10"/>
  </w:num>
  <w:num w:numId="5">
    <w:abstractNumId w:val="11"/>
  </w:num>
  <w:num w:numId="6">
    <w:abstractNumId w:val="15"/>
  </w:num>
  <w:num w:numId="7">
    <w:abstractNumId w:val="5"/>
  </w:num>
  <w:num w:numId="8">
    <w:abstractNumId w:val="9"/>
  </w:num>
  <w:num w:numId="9">
    <w:abstractNumId w:val="6"/>
  </w:num>
  <w:num w:numId="10">
    <w:abstractNumId w:val="4"/>
  </w:num>
  <w:num w:numId="11">
    <w:abstractNumId w:val="3"/>
  </w:num>
  <w:num w:numId="12">
    <w:abstractNumId w:val="12"/>
  </w:num>
  <w:num w:numId="13">
    <w:abstractNumId w:val="8"/>
  </w:num>
  <w:num w:numId="14">
    <w:abstractNumId w:val="0"/>
  </w:num>
  <w:num w:numId="15">
    <w:abstractNumId w:val="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B6"/>
    <w:rsid w:val="000366F5"/>
    <w:rsid w:val="000574CB"/>
    <w:rsid w:val="0008269B"/>
    <w:rsid w:val="000917B7"/>
    <w:rsid w:val="00095D2C"/>
    <w:rsid w:val="000A1C17"/>
    <w:rsid w:val="000D0DD9"/>
    <w:rsid w:val="000E438E"/>
    <w:rsid w:val="00126A85"/>
    <w:rsid w:val="00135ADC"/>
    <w:rsid w:val="00146D50"/>
    <w:rsid w:val="00151B1D"/>
    <w:rsid w:val="0018286F"/>
    <w:rsid w:val="001D2D9B"/>
    <w:rsid w:val="001D4E72"/>
    <w:rsid w:val="001E23BD"/>
    <w:rsid w:val="001E3DCB"/>
    <w:rsid w:val="001E408A"/>
    <w:rsid w:val="001F77D2"/>
    <w:rsid w:val="00204F1D"/>
    <w:rsid w:val="0022322F"/>
    <w:rsid w:val="002416E9"/>
    <w:rsid w:val="00243F4F"/>
    <w:rsid w:val="00245CD1"/>
    <w:rsid w:val="00247F14"/>
    <w:rsid w:val="0026053B"/>
    <w:rsid w:val="00265D45"/>
    <w:rsid w:val="002C393A"/>
    <w:rsid w:val="002C40CB"/>
    <w:rsid w:val="002C53F6"/>
    <w:rsid w:val="002D5249"/>
    <w:rsid w:val="002F47F7"/>
    <w:rsid w:val="00300F41"/>
    <w:rsid w:val="00302D9D"/>
    <w:rsid w:val="00322CD0"/>
    <w:rsid w:val="00323CAC"/>
    <w:rsid w:val="00326A65"/>
    <w:rsid w:val="00350A7C"/>
    <w:rsid w:val="0035203D"/>
    <w:rsid w:val="00352E7F"/>
    <w:rsid w:val="00353D1B"/>
    <w:rsid w:val="003600CC"/>
    <w:rsid w:val="00363B1F"/>
    <w:rsid w:val="003768B4"/>
    <w:rsid w:val="003C4C26"/>
    <w:rsid w:val="003F699C"/>
    <w:rsid w:val="00453F09"/>
    <w:rsid w:val="004723D1"/>
    <w:rsid w:val="00477810"/>
    <w:rsid w:val="00477D9F"/>
    <w:rsid w:val="0048142A"/>
    <w:rsid w:val="004A0593"/>
    <w:rsid w:val="004B7B9A"/>
    <w:rsid w:val="004D7976"/>
    <w:rsid w:val="004E786A"/>
    <w:rsid w:val="00554791"/>
    <w:rsid w:val="00572610"/>
    <w:rsid w:val="005A4091"/>
    <w:rsid w:val="005B4A2A"/>
    <w:rsid w:val="006140A9"/>
    <w:rsid w:val="00617FB6"/>
    <w:rsid w:val="0067299F"/>
    <w:rsid w:val="0068075E"/>
    <w:rsid w:val="00684AC4"/>
    <w:rsid w:val="00691D85"/>
    <w:rsid w:val="00695E95"/>
    <w:rsid w:val="0069691C"/>
    <w:rsid w:val="006A5896"/>
    <w:rsid w:val="006A663F"/>
    <w:rsid w:val="006B17C5"/>
    <w:rsid w:val="006B4C80"/>
    <w:rsid w:val="006C21EB"/>
    <w:rsid w:val="006C6FE0"/>
    <w:rsid w:val="006D45A0"/>
    <w:rsid w:val="006E001D"/>
    <w:rsid w:val="00714A89"/>
    <w:rsid w:val="00724D85"/>
    <w:rsid w:val="00745B5F"/>
    <w:rsid w:val="00752A55"/>
    <w:rsid w:val="00757CB3"/>
    <w:rsid w:val="0079791E"/>
    <w:rsid w:val="007A4B81"/>
    <w:rsid w:val="007A5405"/>
    <w:rsid w:val="007E336F"/>
    <w:rsid w:val="007F0F6D"/>
    <w:rsid w:val="007F3FAE"/>
    <w:rsid w:val="007F471E"/>
    <w:rsid w:val="00806203"/>
    <w:rsid w:val="008129B0"/>
    <w:rsid w:val="00821218"/>
    <w:rsid w:val="00835375"/>
    <w:rsid w:val="00842D2C"/>
    <w:rsid w:val="0085575D"/>
    <w:rsid w:val="00864369"/>
    <w:rsid w:val="00875320"/>
    <w:rsid w:val="008A079B"/>
    <w:rsid w:val="008B2DF1"/>
    <w:rsid w:val="008E3089"/>
    <w:rsid w:val="008F60A9"/>
    <w:rsid w:val="0091472B"/>
    <w:rsid w:val="009200F8"/>
    <w:rsid w:val="00925984"/>
    <w:rsid w:val="00975DFE"/>
    <w:rsid w:val="00993696"/>
    <w:rsid w:val="00994236"/>
    <w:rsid w:val="009A3ED8"/>
    <w:rsid w:val="009B3EF0"/>
    <w:rsid w:val="009C50B4"/>
    <w:rsid w:val="009F4186"/>
    <w:rsid w:val="00A103B4"/>
    <w:rsid w:val="00A1117E"/>
    <w:rsid w:val="00A2552B"/>
    <w:rsid w:val="00A5433E"/>
    <w:rsid w:val="00A54ADB"/>
    <w:rsid w:val="00A563FF"/>
    <w:rsid w:val="00A64416"/>
    <w:rsid w:val="00AA7329"/>
    <w:rsid w:val="00AC7B2E"/>
    <w:rsid w:val="00AD6FCA"/>
    <w:rsid w:val="00AE1915"/>
    <w:rsid w:val="00AE2A16"/>
    <w:rsid w:val="00AE4C07"/>
    <w:rsid w:val="00B023E7"/>
    <w:rsid w:val="00B262D9"/>
    <w:rsid w:val="00B34177"/>
    <w:rsid w:val="00B665A4"/>
    <w:rsid w:val="00B84E44"/>
    <w:rsid w:val="00B97B27"/>
    <w:rsid w:val="00BC3FD9"/>
    <w:rsid w:val="00BF06E1"/>
    <w:rsid w:val="00C10EFD"/>
    <w:rsid w:val="00C202CB"/>
    <w:rsid w:val="00C46139"/>
    <w:rsid w:val="00C529FF"/>
    <w:rsid w:val="00C54CC4"/>
    <w:rsid w:val="00C6468E"/>
    <w:rsid w:val="00C67E85"/>
    <w:rsid w:val="00C763C4"/>
    <w:rsid w:val="00C86DA8"/>
    <w:rsid w:val="00CA4007"/>
    <w:rsid w:val="00CD3A0B"/>
    <w:rsid w:val="00CE69CF"/>
    <w:rsid w:val="00CE7FDD"/>
    <w:rsid w:val="00D0210F"/>
    <w:rsid w:val="00D201FD"/>
    <w:rsid w:val="00D30002"/>
    <w:rsid w:val="00D33FDD"/>
    <w:rsid w:val="00D47772"/>
    <w:rsid w:val="00D50C76"/>
    <w:rsid w:val="00D7585B"/>
    <w:rsid w:val="00D9268F"/>
    <w:rsid w:val="00D93F35"/>
    <w:rsid w:val="00DB58C4"/>
    <w:rsid w:val="00DB6F4E"/>
    <w:rsid w:val="00DC3896"/>
    <w:rsid w:val="00DC64D5"/>
    <w:rsid w:val="00DF24E3"/>
    <w:rsid w:val="00DF74CA"/>
    <w:rsid w:val="00E120E8"/>
    <w:rsid w:val="00E33A67"/>
    <w:rsid w:val="00E36EA7"/>
    <w:rsid w:val="00E46482"/>
    <w:rsid w:val="00E736F7"/>
    <w:rsid w:val="00E778B8"/>
    <w:rsid w:val="00E951B6"/>
    <w:rsid w:val="00EA0018"/>
    <w:rsid w:val="00EA0170"/>
    <w:rsid w:val="00EA7618"/>
    <w:rsid w:val="00EC71BE"/>
    <w:rsid w:val="00F24C5B"/>
    <w:rsid w:val="00F66B5E"/>
    <w:rsid w:val="00F66CCE"/>
    <w:rsid w:val="00FD4FCA"/>
    <w:rsid w:val="00FF36F7"/>
    <w:rsid w:val="00FF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5157190"/>
  <w15:docId w15:val="{F6EF32DD-FC8F-43F7-B64C-318EF0A9E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7FB6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FB6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617F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1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ПАРАГРАФ"/>
    <w:basedOn w:val="a"/>
    <w:link w:val="aa"/>
    <w:uiPriority w:val="34"/>
    <w:qFormat/>
    <w:rsid w:val="00D0210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72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67299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42D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Списък на абзаци Знак"/>
    <w:aliases w:val="ПАРАГРАФ Знак"/>
    <w:link w:val="a9"/>
    <w:uiPriority w:val="34"/>
    <w:qFormat/>
    <w:rsid w:val="00C763C4"/>
    <w:rPr>
      <w:rFonts w:ascii="Times New Roman" w:hAnsi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1E408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E408A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1E408A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E408A"/>
    <w:rPr>
      <w:b/>
      <w:bCs/>
    </w:rPr>
  </w:style>
  <w:style w:type="character" w:customStyle="1" w:styleId="af1">
    <w:name w:val="Предмет на коментар Знак"/>
    <w:basedOn w:val="af"/>
    <w:link w:val="af0"/>
    <w:uiPriority w:val="99"/>
    <w:semiHidden/>
    <w:rsid w:val="001E408A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57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emf"/><Relationship Id="rId6" Type="http://schemas.openxmlformats.org/officeDocument/2006/relationships/image" Target="media/image8.png"/><Relationship Id="rId5" Type="http://schemas.openxmlformats.org/officeDocument/2006/relationships/image" Target="media/image7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BE6230-5BBB-4F2F-B22E-7492027F5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1180</Words>
  <Characters>6728</Characters>
  <Application>Microsoft Office Word</Application>
  <DocSecurity>0</DocSecurity>
  <Lines>56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PC User</cp:lastModifiedBy>
  <cp:revision>4</cp:revision>
  <cp:lastPrinted>2017-05-09T10:34:00Z</cp:lastPrinted>
  <dcterms:created xsi:type="dcterms:W3CDTF">2018-07-14T09:58:00Z</dcterms:created>
  <dcterms:modified xsi:type="dcterms:W3CDTF">2018-07-14T10:55:00Z</dcterms:modified>
</cp:coreProperties>
</file>